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D222FB" w14:textId="77777777" w:rsidR="00283AD5" w:rsidRDefault="00283AD5" w:rsidP="003233FF">
      <w:pPr>
        <w:spacing w:after="0" w:line="252" w:lineRule="auto"/>
        <w:jc w:val="both"/>
        <w:rPr>
          <w:rFonts w:eastAsia="Times New Roman" w:cstheme="minorHAnsi"/>
          <w:b/>
          <w:noProof w:val="0"/>
          <w:lang w:val="it-IT" w:eastAsia="it-IT"/>
        </w:rPr>
      </w:pPr>
    </w:p>
    <w:p w14:paraId="501E9FE6" w14:textId="77777777" w:rsidR="009609C9" w:rsidRDefault="009609C9" w:rsidP="003233FF">
      <w:pPr>
        <w:spacing w:after="0" w:line="252" w:lineRule="auto"/>
        <w:jc w:val="both"/>
        <w:rPr>
          <w:rFonts w:eastAsia="Times New Roman" w:cstheme="minorHAnsi"/>
          <w:b/>
          <w:noProof w:val="0"/>
          <w:lang w:val="it-IT" w:eastAsia="it-IT"/>
        </w:rPr>
      </w:pPr>
    </w:p>
    <w:p w14:paraId="181FEB1E" w14:textId="4090F1E0" w:rsidR="00A75DE6" w:rsidRPr="00671394" w:rsidRDefault="004E30A1" w:rsidP="003233FF">
      <w:pPr>
        <w:spacing w:after="0" w:line="252" w:lineRule="auto"/>
        <w:jc w:val="both"/>
        <w:rPr>
          <w:rFonts w:eastAsia="Times New Roman" w:cstheme="minorHAnsi"/>
          <w:lang w:val="it-IT" w:eastAsia="it-IT"/>
        </w:rPr>
      </w:pPr>
      <w:r w:rsidRPr="004E30A1">
        <w:rPr>
          <w:rFonts w:eastAsia="Times New Roman" w:cstheme="minorHAnsi"/>
          <w:b/>
          <w:noProof w:val="0"/>
          <w:lang w:val="it-IT" w:eastAsia="it-IT"/>
        </w:rPr>
        <w:t>DESCRIZIONE</w:t>
      </w:r>
      <w:r w:rsidRPr="00040F51">
        <w:rPr>
          <w:rFonts w:eastAsia="Times New Roman" w:cstheme="minorHAnsi"/>
          <w:b/>
          <w:noProof w:val="0"/>
          <w:lang w:val="it-IT" w:eastAsia="it-IT"/>
        </w:rPr>
        <w:t>:</w:t>
      </w:r>
      <w:r>
        <w:rPr>
          <w:rFonts w:eastAsia="Times New Roman" w:cstheme="minorHAnsi"/>
          <w:noProof w:val="0"/>
          <w:lang w:val="it-IT" w:eastAsia="it-IT"/>
        </w:rPr>
        <w:t xml:space="preserve"> </w:t>
      </w:r>
      <w:r w:rsidRPr="004E30A1">
        <w:rPr>
          <w:rFonts w:eastAsia="Times New Roman" w:cstheme="minorHAnsi"/>
          <w:noProof w:val="0"/>
          <w:lang w:val="it-IT" w:eastAsia="it-IT"/>
        </w:rPr>
        <w:t>Il</w:t>
      </w:r>
      <w:r>
        <w:rPr>
          <w:rFonts w:eastAsia="Times New Roman" w:cstheme="minorHAnsi"/>
          <w:noProof w:val="0"/>
          <w:lang w:val="it-IT" w:eastAsia="it-IT"/>
        </w:rPr>
        <w:t xml:space="preserve"> </w:t>
      </w:r>
      <w:r w:rsidRPr="004E30A1">
        <w:rPr>
          <w:rFonts w:eastAsia="Times New Roman" w:cstheme="minorHAnsi"/>
          <w:noProof w:val="0"/>
          <w:lang w:val="it-IT" w:eastAsia="it-IT"/>
        </w:rPr>
        <w:t xml:space="preserve">corso </w:t>
      </w:r>
      <w:r w:rsidR="00A75DE6">
        <w:rPr>
          <w:rFonts w:eastAsia="Times New Roman" w:cstheme="minorHAnsi"/>
          <w:noProof w:val="0"/>
          <w:lang w:val="it-IT" w:eastAsia="it-IT"/>
        </w:rPr>
        <w:t>affronta il complesso argomento dell’esecuzione delle perizie sugli incidenti in valanga analizzando tutte le tematiche tecnico-scientifiche e normative che consentono</w:t>
      </w:r>
      <w:r w:rsidR="008635DA">
        <w:rPr>
          <w:rFonts w:eastAsia="Times New Roman" w:cstheme="minorHAnsi"/>
          <w:noProof w:val="0"/>
          <w:lang w:val="it-IT" w:eastAsia="it-IT"/>
        </w:rPr>
        <w:t xml:space="preserve"> </w:t>
      </w:r>
      <w:r w:rsidR="00A75DE6" w:rsidRPr="00671394">
        <w:rPr>
          <w:rFonts w:eastAsia="Times New Roman" w:cstheme="minorHAnsi"/>
          <w:lang w:val="it-IT" w:eastAsia="it-IT"/>
        </w:rPr>
        <w:t>alla Polizia Giudiziaria ed ai periti tecnici (del Giudice, del Procuratore della Repubblica, o delle parti) di effettuare accertamenti di polizia giudiziaria e rilievi tecnici, in campo, secondo i migliori standard operativi e tecnico-scientifici</w:t>
      </w:r>
      <w:r w:rsidR="008635DA" w:rsidRPr="00671394">
        <w:rPr>
          <w:rFonts w:eastAsia="Times New Roman" w:cstheme="minorHAnsi"/>
          <w:lang w:val="it-IT" w:eastAsia="it-IT"/>
        </w:rPr>
        <w:t>.</w:t>
      </w:r>
    </w:p>
    <w:p w14:paraId="476BC219" w14:textId="2AD53DD2" w:rsidR="00A75DE6" w:rsidRDefault="00A75DE6" w:rsidP="003233FF">
      <w:pPr>
        <w:spacing w:after="0" w:line="252" w:lineRule="auto"/>
        <w:jc w:val="both"/>
        <w:rPr>
          <w:rFonts w:eastAsia="Times New Roman" w:cstheme="minorHAnsi"/>
          <w:lang w:val="it-IT" w:eastAsia="it-IT"/>
        </w:rPr>
      </w:pPr>
      <w:r w:rsidRPr="00A75DE6">
        <w:rPr>
          <w:rFonts w:eastAsia="Times New Roman" w:cstheme="minorHAnsi"/>
          <w:lang w:val="it-IT" w:eastAsia="it-IT"/>
        </w:rPr>
        <w:t>Restano esclusi</w:t>
      </w:r>
      <w:r w:rsidR="00040F51">
        <w:rPr>
          <w:rFonts w:eastAsia="Times New Roman" w:cstheme="minorHAnsi"/>
          <w:lang w:val="it-IT" w:eastAsia="it-IT"/>
        </w:rPr>
        <w:t xml:space="preserve"> dalla trattazione del corso</w:t>
      </w:r>
      <w:r w:rsidRPr="00A75DE6">
        <w:rPr>
          <w:rFonts w:eastAsia="Times New Roman" w:cstheme="minorHAnsi"/>
          <w:lang w:val="it-IT" w:eastAsia="it-IT"/>
        </w:rPr>
        <w:t xml:space="preserve"> </w:t>
      </w:r>
      <w:r>
        <w:rPr>
          <w:rFonts w:eastAsia="Times New Roman" w:cstheme="minorHAnsi"/>
          <w:lang w:val="it-IT" w:eastAsia="it-IT"/>
        </w:rPr>
        <w:t>gli aspetti legati alla medicina forense.</w:t>
      </w:r>
    </w:p>
    <w:p w14:paraId="61B945B6" w14:textId="77777777" w:rsidR="008635DA" w:rsidRDefault="008635DA" w:rsidP="003233FF">
      <w:pPr>
        <w:spacing w:after="0" w:line="252" w:lineRule="auto"/>
        <w:jc w:val="both"/>
        <w:rPr>
          <w:rFonts w:eastAsia="Times New Roman" w:cstheme="minorHAnsi"/>
          <w:lang w:val="it-IT" w:eastAsia="it-IT"/>
        </w:rPr>
      </w:pPr>
    </w:p>
    <w:p w14:paraId="0C020729" w14:textId="14FE06BC" w:rsidR="004E30A1" w:rsidRDefault="00040F51" w:rsidP="003233FF">
      <w:pPr>
        <w:spacing w:after="0" w:line="252" w:lineRule="auto"/>
        <w:jc w:val="both"/>
        <w:rPr>
          <w:rFonts w:eastAsia="Times New Roman" w:cstheme="minorHAnsi"/>
          <w:noProof w:val="0"/>
          <w:lang w:val="it-IT" w:eastAsia="it-IT"/>
        </w:rPr>
      </w:pPr>
      <w:r>
        <w:rPr>
          <w:rFonts w:eastAsia="Times New Roman" w:cstheme="minorHAnsi"/>
          <w:lang w:val="it-IT" w:eastAsia="it-IT"/>
        </w:rPr>
        <w:t xml:space="preserve">Si tratta di </w:t>
      </w:r>
      <w:r w:rsidR="004E30A1" w:rsidRPr="004E30A1">
        <w:rPr>
          <w:rFonts w:eastAsia="Times New Roman" w:cstheme="minorHAnsi"/>
          <w:noProof w:val="0"/>
          <w:lang w:val="it-IT" w:eastAsia="it-IT"/>
        </w:rPr>
        <w:t>un corso formativo</w:t>
      </w:r>
      <w:r w:rsidR="00007915">
        <w:rPr>
          <w:rFonts w:eastAsia="Times New Roman" w:cstheme="minorHAnsi"/>
          <w:noProof w:val="0"/>
          <w:lang w:val="it-IT" w:eastAsia="it-IT"/>
        </w:rPr>
        <w:t>, rivolto ai tecnici ed alle Guide Alpine,</w:t>
      </w:r>
      <w:r w:rsidR="004E30A1" w:rsidRPr="004E30A1">
        <w:rPr>
          <w:rFonts w:eastAsia="Times New Roman" w:cstheme="minorHAnsi"/>
          <w:noProof w:val="0"/>
          <w:lang w:val="it-IT" w:eastAsia="it-IT"/>
        </w:rPr>
        <w:t xml:space="preserve"> per l'esecuzione </w:t>
      </w:r>
      <w:r>
        <w:rPr>
          <w:rFonts w:eastAsia="Times New Roman" w:cstheme="minorHAnsi"/>
          <w:noProof w:val="0"/>
          <w:lang w:val="it-IT" w:eastAsia="it-IT"/>
        </w:rPr>
        <w:t>di perizie tecniche e dei relativi accertamenti di polizia giudiziaria volte all’accertamento di eventuali responsabilità penali e civili in caso di distacco di una valanga che possa coinvolgere, ferire o cagionare la morte delle persone coinvolte.</w:t>
      </w:r>
    </w:p>
    <w:p w14:paraId="44D96DB6" w14:textId="77777777" w:rsidR="00040F51" w:rsidRDefault="00040F51" w:rsidP="003233FF">
      <w:pPr>
        <w:spacing w:after="0" w:line="252" w:lineRule="auto"/>
        <w:jc w:val="both"/>
        <w:rPr>
          <w:rFonts w:eastAsia="Times New Roman" w:cstheme="minorHAnsi"/>
          <w:noProof w:val="0"/>
          <w:lang w:val="it-IT" w:eastAsia="it-IT"/>
        </w:rPr>
      </w:pPr>
    </w:p>
    <w:p w14:paraId="41E916F1" w14:textId="77777777" w:rsidR="009609C9" w:rsidRDefault="009609C9" w:rsidP="003233FF">
      <w:pPr>
        <w:spacing w:after="0" w:line="252" w:lineRule="auto"/>
        <w:jc w:val="both"/>
        <w:rPr>
          <w:rFonts w:eastAsia="Times New Roman" w:cstheme="minorHAnsi"/>
          <w:noProof w:val="0"/>
          <w:lang w:val="it-IT" w:eastAsia="it-IT"/>
        </w:rPr>
      </w:pPr>
    </w:p>
    <w:p w14:paraId="6452B356" w14:textId="56947D52" w:rsidR="004E30A1" w:rsidRDefault="004E30A1" w:rsidP="003233FF">
      <w:pPr>
        <w:spacing w:after="0" w:line="252" w:lineRule="auto"/>
        <w:jc w:val="both"/>
        <w:rPr>
          <w:rFonts w:eastAsia="Times New Roman" w:cstheme="minorHAnsi"/>
          <w:noProof w:val="0"/>
          <w:lang w:val="it-IT" w:eastAsia="it-IT"/>
        </w:rPr>
      </w:pPr>
      <w:r w:rsidRPr="004E30A1">
        <w:rPr>
          <w:rFonts w:eastAsia="Times New Roman" w:cstheme="minorHAnsi"/>
          <w:b/>
          <w:noProof w:val="0"/>
          <w:lang w:val="it-IT" w:eastAsia="it-IT"/>
        </w:rPr>
        <w:t>COORDINAMENTO GENERALE</w:t>
      </w:r>
      <w:r w:rsidR="00040F51" w:rsidRPr="00040F51">
        <w:rPr>
          <w:rFonts w:eastAsia="Times New Roman" w:cstheme="minorHAnsi"/>
          <w:b/>
          <w:noProof w:val="0"/>
          <w:lang w:val="it-IT" w:eastAsia="it-IT"/>
        </w:rPr>
        <w:t>:</w:t>
      </w:r>
      <w:r w:rsidR="00040F51">
        <w:rPr>
          <w:rFonts w:eastAsia="Times New Roman" w:cstheme="minorHAnsi"/>
          <w:noProof w:val="0"/>
          <w:lang w:val="it-IT" w:eastAsia="it-IT"/>
        </w:rPr>
        <w:t xml:space="preserve"> AINEVA in collaborazione con Fondazione Montagna Sicura e Fondazione </w:t>
      </w:r>
      <w:r w:rsidR="00040F51" w:rsidRPr="00FE4AB0">
        <w:rPr>
          <w:rFonts w:eastAsia="Times New Roman" w:cstheme="minorHAnsi"/>
          <w:noProof w:val="0"/>
          <w:lang w:val="it-IT" w:eastAsia="it-IT"/>
        </w:rPr>
        <w:t>Courmayeur</w:t>
      </w:r>
      <w:r w:rsidR="00671394" w:rsidRPr="00FE4AB0">
        <w:rPr>
          <w:rFonts w:eastAsia="Times New Roman" w:cstheme="minorHAnsi"/>
          <w:noProof w:val="0"/>
          <w:lang w:val="it-IT" w:eastAsia="it-IT"/>
        </w:rPr>
        <w:t xml:space="preserve"> Mont Blanc</w:t>
      </w:r>
      <w:r w:rsidR="00040F51" w:rsidRPr="00FE4AB0">
        <w:rPr>
          <w:rFonts w:eastAsia="Times New Roman" w:cstheme="minorHAnsi"/>
          <w:noProof w:val="0"/>
          <w:lang w:val="it-IT" w:eastAsia="it-IT"/>
        </w:rPr>
        <w:t>.</w:t>
      </w:r>
    </w:p>
    <w:p w14:paraId="53B6CA60" w14:textId="77777777" w:rsidR="00040F51" w:rsidRPr="004E30A1" w:rsidRDefault="00040F51" w:rsidP="003233FF">
      <w:pPr>
        <w:spacing w:after="0" w:line="252" w:lineRule="auto"/>
        <w:jc w:val="both"/>
        <w:rPr>
          <w:rFonts w:eastAsia="Times New Roman" w:cstheme="minorHAnsi"/>
          <w:noProof w:val="0"/>
          <w:lang w:val="it-IT" w:eastAsia="it-IT"/>
        </w:rPr>
      </w:pPr>
    </w:p>
    <w:p w14:paraId="10C8536E" w14:textId="48355884" w:rsidR="0087660B" w:rsidRPr="00DC6045" w:rsidRDefault="0087660B" w:rsidP="003233FF">
      <w:pPr>
        <w:spacing w:after="0" w:line="252" w:lineRule="auto"/>
        <w:jc w:val="both"/>
        <w:rPr>
          <w:rFonts w:eastAsia="Times New Roman" w:cstheme="minorHAnsi"/>
          <w:noProof w:val="0"/>
          <w:lang w:val="it-IT" w:eastAsia="it-IT"/>
        </w:rPr>
      </w:pPr>
      <w:r>
        <w:rPr>
          <w:rFonts w:eastAsia="Times New Roman" w:cstheme="minorHAnsi"/>
          <w:b/>
          <w:noProof w:val="0"/>
          <w:lang w:val="it-IT" w:eastAsia="it-IT"/>
        </w:rPr>
        <w:t xml:space="preserve">DIRETTORE DEL CORSO: </w:t>
      </w:r>
      <w:r w:rsidR="00ED6B07">
        <w:rPr>
          <w:rFonts w:eastAsia="Times New Roman" w:cstheme="minorHAnsi"/>
          <w:b/>
          <w:noProof w:val="0"/>
          <w:lang w:val="it-IT" w:eastAsia="it-IT"/>
        </w:rPr>
        <w:t xml:space="preserve">Valerio </w:t>
      </w:r>
      <w:proofErr w:type="spellStart"/>
      <w:r w:rsidR="00ED6B07">
        <w:rPr>
          <w:rFonts w:eastAsia="Times New Roman" w:cstheme="minorHAnsi"/>
          <w:b/>
          <w:noProof w:val="0"/>
          <w:lang w:val="it-IT" w:eastAsia="it-IT"/>
        </w:rPr>
        <w:t>Segor</w:t>
      </w:r>
      <w:proofErr w:type="spellEnd"/>
      <w:r w:rsidR="00ED6B07">
        <w:rPr>
          <w:rFonts w:eastAsia="Times New Roman" w:cstheme="minorHAnsi"/>
          <w:b/>
          <w:noProof w:val="0"/>
          <w:lang w:val="it-IT" w:eastAsia="it-IT"/>
        </w:rPr>
        <w:t xml:space="preserve"> – </w:t>
      </w:r>
      <w:r w:rsidR="00ED6B07" w:rsidRPr="00DC6045">
        <w:rPr>
          <w:rFonts w:eastAsia="Times New Roman" w:cstheme="minorHAnsi"/>
          <w:noProof w:val="0"/>
          <w:lang w:val="it-IT" w:eastAsia="it-IT"/>
        </w:rPr>
        <w:t>Dirigente Assetto Idrologico Bacini Montani della Regione Autonoma Valle d’Aosta</w:t>
      </w:r>
    </w:p>
    <w:p w14:paraId="70354B6B" w14:textId="77777777" w:rsidR="0087660B" w:rsidRDefault="0087660B" w:rsidP="003233FF">
      <w:pPr>
        <w:spacing w:after="0" w:line="252" w:lineRule="auto"/>
        <w:jc w:val="both"/>
        <w:rPr>
          <w:rFonts w:eastAsia="Times New Roman" w:cstheme="minorHAnsi"/>
          <w:b/>
          <w:noProof w:val="0"/>
          <w:lang w:val="it-IT" w:eastAsia="it-IT"/>
        </w:rPr>
      </w:pPr>
    </w:p>
    <w:p w14:paraId="267EA070" w14:textId="603A569D" w:rsidR="004E30A1" w:rsidRDefault="004E30A1" w:rsidP="003233FF">
      <w:pPr>
        <w:spacing w:after="0" w:line="252" w:lineRule="auto"/>
        <w:jc w:val="both"/>
        <w:rPr>
          <w:rFonts w:eastAsia="Times New Roman" w:cstheme="minorHAnsi"/>
          <w:noProof w:val="0"/>
          <w:lang w:val="it-IT" w:eastAsia="it-IT"/>
        </w:rPr>
      </w:pPr>
      <w:r w:rsidRPr="004E30A1">
        <w:rPr>
          <w:rFonts w:eastAsia="Times New Roman" w:cstheme="minorHAnsi"/>
          <w:b/>
          <w:noProof w:val="0"/>
          <w:lang w:val="it-IT" w:eastAsia="it-IT"/>
        </w:rPr>
        <w:t>DOCENTI</w:t>
      </w:r>
      <w:r w:rsidR="00040F51" w:rsidRPr="00040F51">
        <w:rPr>
          <w:rFonts w:eastAsia="Times New Roman" w:cstheme="minorHAnsi"/>
          <w:b/>
          <w:noProof w:val="0"/>
          <w:lang w:val="it-IT" w:eastAsia="it-IT"/>
        </w:rPr>
        <w:t>:</w:t>
      </w:r>
      <w:r w:rsidR="00040F51">
        <w:rPr>
          <w:rFonts w:eastAsia="Times New Roman" w:cstheme="minorHAnsi"/>
          <w:noProof w:val="0"/>
          <w:lang w:val="it-IT" w:eastAsia="it-IT"/>
        </w:rPr>
        <w:t xml:space="preserve"> </w:t>
      </w:r>
      <w:r w:rsidRPr="004E30A1">
        <w:rPr>
          <w:rFonts w:eastAsia="Times New Roman" w:cstheme="minorHAnsi"/>
          <w:noProof w:val="0"/>
          <w:lang w:val="it-IT" w:eastAsia="it-IT"/>
        </w:rPr>
        <w:t xml:space="preserve">Personale </w:t>
      </w:r>
      <w:r w:rsidR="0087660B">
        <w:rPr>
          <w:rFonts w:eastAsia="Times New Roman" w:cstheme="minorHAnsi"/>
          <w:noProof w:val="0"/>
          <w:lang w:val="it-IT" w:eastAsia="it-IT"/>
        </w:rPr>
        <w:t>tecnico di AINEVA e</w:t>
      </w:r>
      <w:r w:rsidR="00040F51">
        <w:rPr>
          <w:rFonts w:eastAsia="Times New Roman" w:cstheme="minorHAnsi"/>
          <w:noProof w:val="0"/>
          <w:lang w:val="it-IT" w:eastAsia="it-IT"/>
        </w:rPr>
        <w:t xml:space="preserve"> </w:t>
      </w:r>
      <w:r w:rsidRPr="004E30A1">
        <w:rPr>
          <w:rFonts w:eastAsia="Times New Roman" w:cstheme="minorHAnsi"/>
          <w:noProof w:val="0"/>
          <w:lang w:val="it-IT" w:eastAsia="it-IT"/>
        </w:rPr>
        <w:t xml:space="preserve">Fondazione Montagna </w:t>
      </w:r>
      <w:r w:rsidR="00040F51">
        <w:rPr>
          <w:rFonts w:eastAsia="Times New Roman" w:cstheme="minorHAnsi"/>
          <w:noProof w:val="0"/>
          <w:lang w:val="it-IT" w:eastAsia="it-IT"/>
        </w:rPr>
        <w:t>Sicura, esperti giuridici di Fondazione Courmayeur</w:t>
      </w:r>
      <w:r w:rsidR="00671394">
        <w:rPr>
          <w:rFonts w:eastAsia="Times New Roman" w:cstheme="minorHAnsi"/>
          <w:noProof w:val="0"/>
          <w:lang w:val="it-IT" w:eastAsia="it-IT"/>
        </w:rPr>
        <w:t xml:space="preserve"> </w:t>
      </w:r>
      <w:r w:rsidR="00671394" w:rsidRPr="00FE4AB0">
        <w:rPr>
          <w:rFonts w:eastAsia="Times New Roman" w:cstheme="minorHAnsi"/>
          <w:noProof w:val="0"/>
          <w:lang w:val="it-IT" w:eastAsia="it-IT"/>
        </w:rPr>
        <w:t xml:space="preserve">Mont </w:t>
      </w:r>
      <w:proofErr w:type="spellStart"/>
      <w:r w:rsidR="00671394" w:rsidRPr="00FE4AB0">
        <w:rPr>
          <w:rFonts w:eastAsia="Times New Roman" w:cstheme="minorHAnsi"/>
          <w:noProof w:val="0"/>
          <w:lang w:val="it-IT" w:eastAsia="it-IT"/>
        </w:rPr>
        <w:t>Blanc</w:t>
      </w:r>
      <w:proofErr w:type="spellEnd"/>
      <w:r w:rsidR="00040F51" w:rsidRPr="00FE4AB0">
        <w:rPr>
          <w:rFonts w:eastAsia="Times New Roman" w:cstheme="minorHAnsi"/>
          <w:noProof w:val="0"/>
          <w:lang w:val="it-IT" w:eastAsia="it-IT"/>
        </w:rPr>
        <w:t>, personale</w:t>
      </w:r>
      <w:r w:rsidR="00040F51">
        <w:rPr>
          <w:rFonts w:eastAsia="Times New Roman" w:cstheme="minorHAnsi"/>
          <w:noProof w:val="0"/>
          <w:lang w:val="it-IT" w:eastAsia="it-IT"/>
        </w:rPr>
        <w:t xml:space="preserve"> del</w:t>
      </w:r>
      <w:r w:rsidR="0087660B">
        <w:rPr>
          <w:rFonts w:eastAsia="Times New Roman" w:cstheme="minorHAnsi"/>
          <w:noProof w:val="0"/>
          <w:lang w:val="it-IT" w:eastAsia="it-IT"/>
        </w:rPr>
        <w:t>la Scuola Alpina della Guardia di Finanza</w:t>
      </w:r>
      <w:r w:rsidR="00040F51">
        <w:rPr>
          <w:rFonts w:eastAsia="Times New Roman" w:cstheme="minorHAnsi"/>
          <w:noProof w:val="0"/>
          <w:lang w:val="it-IT" w:eastAsia="it-IT"/>
        </w:rPr>
        <w:t xml:space="preserve"> e professionisti esterni.</w:t>
      </w:r>
    </w:p>
    <w:p w14:paraId="62DDC12D" w14:textId="77777777" w:rsidR="00040F51" w:rsidRDefault="00040F51" w:rsidP="003233FF">
      <w:pPr>
        <w:spacing w:after="0" w:line="252" w:lineRule="auto"/>
        <w:jc w:val="both"/>
        <w:rPr>
          <w:rFonts w:eastAsia="Times New Roman" w:cstheme="minorHAnsi"/>
          <w:noProof w:val="0"/>
          <w:lang w:val="it-IT" w:eastAsia="it-IT"/>
        </w:rPr>
      </w:pPr>
    </w:p>
    <w:p w14:paraId="7048C90A" w14:textId="477EC0E1" w:rsidR="004E30A1" w:rsidRDefault="004E30A1" w:rsidP="003233FF">
      <w:pPr>
        <w:spacing w:after="0" w:line="252" w:lineRule="auto"/>
        <w:jc w:val="both"/>
        <w:rPr>
          <w:rFonts w:eastAsia="Times New Roman" w:cstheme="minorHAnsi"/>
          <w:noProof w:val="0"/>
          <w:lang w:val="it-IT" w:eastAsia="it-IT"/>
        </w:rPr>
      </w:pPr>
      <w:r w:rsidRPr="00366460">
        <w:rPr>
          <w:rFonts w:eastAsia="Times New Roman" w:cstheme="minorHAnsi"/>
          <w:b/>
          <w:noProof w:val="0"/>
          <w:lang w:val="it-IT" w:eastAsia="it-IT"/>
        </w:rPr>
        <w:t>DURATA</w:t>
      </w:r>
      <w:r w:rsidR="00040F51" w:rsidRPr="00366460">
        <w:rPr>
          <w:rFonts w:eastAsia="Times New Roman" w:cstheme="minorHAnsi"/>
          <w:b/>
          <w:noProof w:val="0"/>
          <w:lang w:val="it-IT" w:eastAsia="it-IT"/>
        </w:rPr>
        <w:t>:</w:t>
      </w:r>
      <w:r w:rsidR="00040F51">
        <w:rPr>
          <w:rFonts w:eastAsia="Times New Roman" w:cstheme="minorHAnsi"/>
          <w:noProof w:val="0"/>
          <w:lang w:val="it-IT" w:eastAsia="it-IT"/>
        </w:rPr>
        <w:t xml:space="preserve"> </w:t>
      </w:r>
      <w:r w:rsidR="00E93DC2">
        <w:rPr>
          <w:rFonts w:eastAsia="Times New Roman" w:cstheme="minorHAnsi"/>
          <w:noProof w:val="0"/>
          <w:lang w:val="it-IT" w:eastAsia="it-IT"/>
        </w:rPr>
        <w:t>20</w:t>
      </w:r>
      <w:r w:rsidRPr="004E30A1">
        <w:rPr>
          <w:rFonts w:eastAsia="Times New Roman" w:cstheme="minorHAnsi"/>
          <w:noProof w:val="0"/>
          <w:lang w:val="it-IT" w:eastAsia="it-IT"/>
        </w:rPr>
        <w:t xml:space="preserve"> ore (</w:t>
      </w:r>
      <w:r w:rsidR="00040F51">
        <w:rPr>
          <w:rFonts w:eastAsia="Times New Roman" w:cstheme="minorHAnsi"/>
          <w:noProof w:val="0"/>
          <w:lang w:val="it-IT" w:eastAsia="it-IT"/>
        </w:rPr>
        <w:t>3</w:t>
      </w:r>
      <w:r w:rsidRPr="004E30A1">
        <w:rPr>
          <w:rFonts w:eastAsia="Times New Roman" w:cstheme="minorHAnsi"/>
          <w:noProof w:val="0"/>
          <w:lang w:val="it-IT" w:eastAsia="it-IT"/>
        </w:rPr>
        <w:t xml:space="preserve"> giornate)</w:t>
      </w:r>
      <w:r w:rsidR="00366460">
        <w:rPr>
          <w:rFonts w:eastAsia="Times New Roman" w:cstheme="minorHAnsi"/>
          <w:noProof w:val="0"/>
          <w:lang w:val="it-IT" w:eastAsia="it-IT"/>
        </w:rPr>
        <w:t xml:space="preserve"> </w:t>
      </w:r>
    </w:p>
    <w:p w14:paraId="487EB175" w14:textId="3F6AB7E3" w:rsidR="003233FF" w:rsidRDefault="003233FF" w:rsidP="003233FF">
      <w:pPr>
        <w:spacing w:after="0" w:line="252" w:lineRule="auto"/>
        <w:jc w:val="both"/>
        <w:rPr>
          <w:rFonts w:eastAsia="Times New Roman" w:cstheme="minorHAnsi"/>
          <w:noProof w:val="0"/>
          <w:lang w:val="it-IT" w:eastAsia="it-IT"/>
        </w:rPr>
      </w:pPr>
    </w:p>
    <w:p w14:paraId="7C1D45E5" w14:textId="31245805" w:rsidR="003233FF" w:rsidRDefault="003233FF" w:rsidP="003233FF">
      <w:pPr>
        <w:spacing w:after="0" w:line="252" w:lineRule="auto"/>
        <w:jc w:val="both"/>
        <w:rPr>
          <w:lang w:val="it-IT"/>
        </w:rPr>
      </w:pPr>
      <w:r w:rsidRPr="003233FF">
        <w:rPr>
          <w:rFonts w:eastAsia="Times New Roman" w:cstheme="minorHAnsi"/>
          <w:b/>
          <w:noProof w:val="0"/>
          <w:lang w:val="it-IT" w:eastAsia="it-IT"/>
        </w:rPr>
        <w:t>LUOGO:</w:t>
      </w:r>
      <w:r>
        <w:rPr>
          <w:rFonts w:eastAsia="Times New Roman" w:cstheme="minorHAnsi"/>
          <w:noProof w:val="0"/>
          <w:lang w:val="it-IT" w:eastAsia="it-IT"/>
        </w:rPr>
        <w:t xml:space="preserve"> sede di Fondazione Courmayeur Mont Blanc - </w:t>
      </w:r>
      <w:r w:rsidRPr="00671394">
        <w:rPr>
          <w:lang w:val="it-IT"/>
        </w:rPr>
        <w:t>Via Roma, 88/d - 11013 Courmayeur (AO).</w:t>
      </w:r>
    </w:p>
    <w:p w14:paraId="6A82BEF1" w14:textId="77777777" w:rsidR="00400D7E" w:rsidRDefault="00400D7E" w:rsidP="003233FF">
      <w:pPr>
        <w:spacing w:after="0" w:line="252" w:lineRule="auto"/>
        <w:jc w:val="both"/>
        <w:rPr>
          <w:lang w:val="it-IT"/>
        </w:rPr>
      </w:pPr>
    </w:p>
    <w:p w14:paraId="2594EB19" w14:textId="77777777" w:rsidR="00283AD5" w:rsidRDefault="00283AD5" w:rsidP="003233FF">
      <w:pPr>
        <w:spacing w:line="252" w:lineRule="auto"/>
        <w:jc w:val="center"/>
        <w:rPr>
          <w:rFonts w:cstheme="minorHAnsi"/>
          <w:b/>
          <w:lang w:val="it-IT"/>
        </w:rPr>
      </w:pPr>
    </w:p>
    <w:p w14:paraId="17670476" w14:textId="77777777" w:rsidR="00171140" w:rsidRDefault="00122D48" w:rsidP="00662F36">
      <w:pPr>
        <w:spacing w:line="252" w:lineRule="auto"/>
        <w:jc w:val="center"/>
        <w:rPr>
          <w:rFonts w:cstheme="minorHAnsi"/>
          <w:b/>
          <w:lang w:val="it-IT" w:eastAsia="it-IT"/>
        </w:rPr>
      </w:pPr>
      <w:r>
        <w:rPr>
          <w:rFonts w:cstheme="minorHAnsi"/>
          <w:b/>
          <w:lang w:val="it-IT" w:eastAsia="it-IT"/>
        </w:rPr>
        <w:drawing>
          <wp:inline distT="0" distB="0" distL="0" distR="0" wp14:anchorId="46FDF52A" wp14:editId="17B31E9B">
            <wp:extent cx="626110" cy="622300"/>
            <wp:effectExtent l="0" t="0" r="8890" b="12700"/>
            <wp:docPr id="1" name="Immagine 1" descr="CAMERONFS:FORMAZIONE:Formazione:2018:11 PERIZIE INCIDENTE IN VALANGA:Logo federazione OrdineDot Agr For Piemonte VD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MERONFS:FORMAZIONE:Formazione:2018:11 PERIZIE INCIDENTE IN VALANGA:Logo federazione OrdineDot Agr For Piemonte VDA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62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0D7E">
        <w:rPr>
          <w:rFonts w:cstheme="minorHAnsi"/>
          <w:b/>
          <w:lang w:val="it-IT"/>
        </w:rPr>
        <w:t xml:space="preserve"> </w:t>
      </w:r>
      <w:r>
        <w:rPr>
          <w:rFonts w:cstheme="minorHAnsi"/>
          <w:b/>
          <w:lang w:val="it-IT"/>
        </w:rPr>
        <w:t xml:space="preserve">   </w:t>
      </w:r>
      <w:r w:rsidR="00400D7E">
        <w:rPr>
          <w:rFonts w:cstheme="minorHAnsi"/>
          <w:b/>
          <w:lang w:val="it-IT"/>
        </w:rPr>
        <w:t xml:space="preserve">  </w:t>
      </w:r>
      <w:r>
        <w:rPr>
          <w:rFonts w:cstheme="minorHAnsi"/>
          <w:b/>
          <w:lang w:val="it-IT"/>
        </w:rPr>
        <w:t xml:space="preserve">   </w:t>
      </w:r>
      <w:r w:rsidR="00400D7E">
        <w:rPr>
          <w:rFonts w:cstheme="minorHAnsi"/>
          <w:b/>
          <w:lang w:val="it-IT"/>
        </w:rPr>
        <w:t xml:space="preserve">   </w:t>
      </w:r>
      <w:r>
        <w:rPr>
          <w:rFonts w:cstheme="minorHAnsi"/>
          <w:b/>
          <w:lang w:val="it-IT" w:eastAsia="it-IT"/>
        </w:rPr>
        <w:drawing>
          <wp:inline distT="0" distB="0" distL="0" distR="0" wp14:anchorId="490786F8" wp14:editId="40D1C736">
            <wp:extent cx="593090" cy="670610"/>
            <wp:effectExtent l="0" t="0" r="0" b="0"/>
            <wp:docPr id="7" name="Immagine 7" descr="CAMERONFS:FORMAZIONE:Formazione:2018:11 PERIZIE INCIDENTE IN VALANGA:Logo-Ordine-Geologi-VdA-[Quad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MERONFS:FORMAZIONE:Formazione:2018:11 PERIZIE INCIDENTE IN VALANGA:Logo-Ordine-Geologi-VdA-[Quad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06" cy="67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0D7E">
        <w:rPr>
          <w:rFonts w:cstheme="minorHAnsi"/>
          <w:b/>
          <w:lang w:val="it-IT"/>
        </w:rPr>
        <w:t xml:space="preserve">  </w:t>
      </w:r>
      <w:r>
        <w:rPr>
          <w:rFonts w:cstheme="minorHAnsi"/>
          <w:b/>
          <w:lang w:val="it-IT" w:eastAsia="it-IT"/>
        </w:rPr>
        <w:t xml:space="preserve">      </w:t>
      </w:r>
      <w:r>
        <w:rPr>
          <w:rFonts w:cstheme="minorHAnsi"/>
          <w:b/>
          <w:lang w:val="it-IT" w:eastAsia="it-IT"/>
        </w:rPr>
        <w:drawing>
          <wp:inline distT="0" distB="0" distL="0" distR="0" wp14:anchorId="49FA1E5F" wp14:editId="5D04789C">
            <wp:extent cx="669290" cy="669290"/>
            <wp:effectExtent l="0" t="0" r="0" b="0"/>
            <wp:docPr id="10" name="Immagine 10" descr="CAMERONFS:FORMAZIONE:Formazione:2018:11 PERIZIE INCIDENTE IN VALANGA:LOGOcompat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MERONFS:FORMAZIONE:Formazione:2018:11 PERIZIE INCIDENTE IN VALANGA:LOGOcompatt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D9449" w14:textId="77777777" w:rsidR="00171140" w:rsidRDefault="00171140" w:rsidP="00662F36">
      <w:pPr>
        <w:spacing w:line="252" w:lineRule="auto"/>
        <w:jc w:val="center"/>
        <w:rPr>
          <w:rFonts w:cstheme="minorHAnsi"/>
          <w:b/>
          <w:lang w:val="it-IT" w:eastAsia="it-IT"/>
        </w:rPr>
      </w:pPr>
    </w:p>
    <w:p w14:paraId="655E7B50" w14:textId="77777777" w:rsidR="00171140" w:rsidRPr="00171140" w:rsidRDefault="00171140" w:rsidP="00171140">
      <w:pPr>
        <w:spacing w:after="0" w:line="240" w:lineRule="auto"/>
        <w:rPr>
          <w:rFonts w:ascii="Times New Roman" w:eastAsia="Times New Roman" w:hAnsi="Times New Roman" w:cs="Times New Roman"/>
          <w:noProof w:val="0"/>
          <w:sz w:val="15"/>
          <w:szCs w:val="15"/>
          <w:lang w:val="it-IT" w:eastAsia="it-IT"/>
        </w:rPr>
      </w:pPr>
      <w:r w:rsidRPr="00171140">
        <w:rPr>
          <w:rFonts w:ascii="Arial" w:eastAsia="Times New Roman" w:hAnsi="Arial" w:cs="Times New Roman"/>
          <w:i/>
          <w:iCs/>
          <w:noProof w:val="0"/>
          <w:color w:val="000000"/>
          <w:sz w:val="15"/>
          <w:szCs w:val="15"/>
          <w:lang w:val="it-IT" w:eastAsia="it-IT"/>
        </w:rPr>
        <w:t>La partecipazione al corso riconosce nr. 2,5CFP SDAF13 per la categoria dei Dott. Agronomi e Dott. Forestali/</w:t>
      </w:r>
      <w:proofErr w:type="spellStart"/>
      <w:r w:rsidRPr="00171140">
        <w:rPr>
          <w:rFonts w:ascii="Arial" w:eastAsia="Times New Roman" w:hAnsi="Arial" w:cs="Times New Roman"/>
          <w:i/>
          <w:iCs/>
          <w:noProof w:val="0"/>
          <w:color w:val="000000"/>
          <w:sz w:val="15"/>
          <w:szCs w:val="15"/>
          <w:lang w:val="it-IT" w:eastAsia="it-IT"/>
        </w:rPr>
        <w:t>Rif</w:t>
      </w:r>
      <w:proofErr w:type="spellEnd"/>
      <w:r w:rsidRPr="00171140">
        <w:rPr>
          <w:rFonts w:ascii="Arial" w:eastAsia="Times New Roman" w:hAnsi="Arial" w:cs="Times New Roman"/>
          <w:i/>
          <w:iCs/>
          <w:noProof w:val="0"/>
          <w:color w:val="000000"/>
          <w:sz w:val="15"/>
          <w:szCs w:val="15"/>
          <w:lang w:val="it-IT" w:eastAsia="it-IT"/>
        </w:rPr>
        <w:t xml:space="preserve"> Regolamento CONAF 3/2013</w:t>
      </w:r>
    </w:p>
    <w:p w14:paraId="672F00E2" w14:textId="6622D870" w:rsidR="0095588A" w:rsidRPr="0095588A" w:rsidRDefault="00662F36" w:rsidP="00662F36">
      <w:pPr>
        <w:spacing w:line="252" w:lineRule="auto"/>
        <w:jc w:val="center"/>
        <w:rPr>
          <w:rFonts w:cstheme="minorHAnsi"/>
          <w:b/>
          <w:sz w:val="2"/>
          <w:szCs w:val="2"/>
          <w:lang w:val="it-IT"/>
        </w:rPr>
      </w:pPr>
      <w:r>
        <w:rPr>
          <w:rFonts w:cstheme="minorHAnsi"/>
          <w:b/>
          <w:lang w:val="it-IT"/>
        </w:rPr>
        <w:br w:type="column"/>
      </w:r>
    </w:p>
    <w:p w14:paraId="55B82B24" w14:textId="1141DEE8" w:rsidR="00744FA3" w:rsidRDefault="00CC3710" w:rsidP="00662F36">
      <w:pPr>
        <w:spacing w:line="252" w:lineRule="auto"/>
        <w:jc w:val="center"/>
        <w:rPr>
          <w:b/>
          <w:lang w:val="it-IT"/>
        </w:rPr>
      </w:pPr>
      <w:r>
        <w:rPr>
          <w:b/>
          <w:lang w:val="it-IT"/>
        </w:rPr>
        <w:t>PROGRAMMA</w:t>
      </w:r>
      <w:r w:rsidR="009A0C44">
        <w:rPr>
          <w:b/>
          <w:lang w:val="it-IT"/>
        </w:rPr>
        <w:t xml:space="preserve"> – 1° GIORNO</w:t>
      </w:r>
      <w:r w:rsidR="00366460">
        <w:rPr>
          <w:b/>
          <w:lang w:val="it-IT"/>
        </w:rPr>
        <w:t xml:space="preserve"> – 21 Novembre 2018</w:t>
      </w:r>
    </w:p>
    <w:tbl>
      <w:tblPr>
        <w:tblStyle w:val="Grigliatabella"/>
        <w:tblW w:w="10491" w:type="dxa"/>
        <w:tblInd w:w="-431" w:type="dxa"/>
        <w:tblLook w:val="04A0" w:firstRow="1" w:lastRow="0" w:firstColumn="1" w:lastColumn="0" w:noHBand="0" w:noVBand="1"/>
      </w:tblPr>
      <w:tblGrid>
        <w:gridCol w:w="1702"/>
        <w:gridCol w:w="5670"/>
        <w:gridCol w:w="3119"/>
      </w:tblGrid>
      <w:tr w:rsidR="008635DA" w14:paraId="4A09BE47" w14:textId="77777777" w:rsidTr="00ED6B07">
        <w:tc>
          <w:tcPr>
            <w:tcW w:w="1702" w:type="dxa"/>
          </w:tcPr>
          <w:p w14:paraId="75544410" w14:textId="77777777" w:rsidR="00662F36" w:rsidRPr="00662F36" w:rsidRDefault="00662F36" w:rsidP="00744FA3">
            <w:pPr>
              <w:jc w:val="center"/>
              <w:rPr>
                <w:b/>
                <w:sz w:val="10"/>
                <w:szCs w:val="10"/>
                <w:lang w:val="it-IT"/>
              </w:rPr>
            </w:pPr>
          </w:p>
          <w:p w14:paraId="155BE5B6" w14:textId="77777777" w:rsidR="00744FA3" w:rsidRDefault="00744FA3" w:rsidP="00744FA3">
            <w:pPr>
              <w:jc w:val="center"/>
              <w:rPr>
                <w:b/>
                <w:lang w:val="it-IT"/>
              </w:rPr>
            </w:pPr>
            <w:r>
              <w:rPr>
                <w:b/>
                <w:lang w:val="it-IT"/>
              </w:rPr>
              <w:t>08:45 - 09:15</w:t>
            </w:r>
          </w:p>
        </w:tc>
        <w:tc>
          <w:tcPr>
            <w:tcW w:w="5670" w:type="dxa"/>
          </w:tcPr>
          <w:p w14:paraId="66B7C558" w14:textId="77777777" w:rsidR="00662F36" w:rsidRPr="00662F36" w:rsidRDefault="00662F36" w:rsidP="00744FA3">
            <w:pPr>
              <w:jc w:val="center"/>
              <w:rPr>
                <w:b/>
                <w:sz w:val="10"/>
                <w:szCs w:val="10"/>
                <w:lang w:val="it-IT"/>
              </w:rPr>
            </w:pPr>
          </w:p>
          <w:p w14:paraId="331AAFB7" w14:textId="77777777" w:rsidR="00744FA3" w:rsidRDefault="00744FA3" w:rsidP="00744FA3">
            <w:pPr>
              <w:jc w:val="center"/>
              <w:rPr>
                <w:b/>
                <w:lang w:val="it-IT"/>
              </w:rPr>
            </w:pPr>
            <w:r>
              <w:rPr>
                <w:b/>
                <w:lang w:val="it-IT"/>
              </w:rPr>
              <w:t>Registrazione dei partecipanti</w:t>
            </w:r>
          </w:p>
          <w:p w14:paraId="01884499" w14:textId="77777777" w:rsidR="00662F36" w:rsidRPr="00662F36" w:rsidRDefault="00662F36" w:rsidP="00744FA3">
            <w:pPr>
              <w:jc w:val="center"/>
              <w:rPr>
                <w:b/>
                <w:sz w:val="10"/>
                <w:szCs w:val="10"/>
                <w:lang w:val="it-IT"/>
              </w:rPr>
            </w:pPr>
          </w:p>
        </w:tc>
        <w:tc>
          <w:tcPr>
            <w:tcW w:w="3119" w:type="dxa"/>
          </w:tcPr>
          <w:p w14:paraId="63BC4E03" w14:textId="77777777" w:rsidR="00744FA3" w:rsidRDefault="00744FA3" w:rsidP="00744FA3">
            <w:pPr>
              <w:jc w:val="center"/>
              <w:rPr>
                <w:b/>
                <w:lang w:val="it-IT"/>
              </w:rPr>
            </w:pPr>
          </w:p>
        </w:tc>
      </w:tr>
      <w:tr w:rsidR="008635DA" w:rsidRPr="00671394" w14:paraId="0371F595" w14:textId="77777777" w:rsidTr="00ED6B07">
        <w:tc>
          <w:tcPr>
            <w:tcW w:w="1702" w:type="dxa"/>
          </w:tcPr>
          <w:p w14:paraId="1174F3D3" w14:textId="77777777" w:rsidR="00662F36" w:rsidRDefault="00662F36" w:rsidP="004B3B73">
            <w:pPr>
              <w:jc w:val="center"/>
              <w:rPr>
                <w:b/>
                <w:lang w:val="it-IT"/>
              </w:rPr>
            </w:pPr>
          </w:p>
          <w:p w14:paraId="72D59264" w14:textId="6894E1CE" w:rsidR="00744FA3" w:rsidRDefault="00744FA3" w:rsidP="004B3B73">
            <w:pPr>
              <w:jc w:val="center"/>
              <w:rPr>
                <w:b/>
                <w:lang w:val="it-IT"/>
              </w:rPr>
            </w:pPr>
            <w:r>
              <w:rPr>
                <w:b/>
                <w:lang w:val="it-IT"/>
              </w:rPr>
              <w:t xml:space="preserve">09:15 – </w:t>
            </w:r>
            <w:r w:rsidR="004B3B73">
              <w:rPr>
                <w:b/>
                <w:lang w:val="it-IT"/>
              </w:rPr>
              <w:t>09</w:t>
            </w:r>
            <w:r>
              <w:rPr>
                <w:b/>
                <w:lang w:val="it-IT"/>
              </w:rPr>
              <w:t>:</w:t>
            </w:r>
            <w:r w:rsidR="00E505DF">
              <w:rPr>
                <w:b/>
                <w:lang w:val="it-IT"/>
              </w:rPr>
              <w:t>30</w:t>
            </w:r>
          </w:p>
        </w:tc>
        <w:tc>
          <w:tcPr>
            <w:tcW w:w="5670" w:type="dxa"/>
          </w:tcPr>
          <w:p w14:paraId="21D3C4CB" w14:textId="77777777" w:rsidR="00662F36" w:rsidRDefault="00662F36" w:rsidP="00744FA3">
            <w:pPr>
              <w:jc w:val="center"/>
              <w:rPr>
                <w:b/>
                <w:sz w:val="10"/>
                <w:szCs w:val="10"/>
                <w:lang w:val="it-IT"/>
              </w:rPr>
            </w:pPr>
          </w:p>
          <w:p w14:paraId="7F3376C2" w14:textId="77777777" w:rsidR="00662F36" w:rsidRPr="00662F36" w:rsidRDefault="00662F36" w:rsidP="00744FA3">
            <w:pPr>
              <w:jc w:val="center"/>
              <w:rPr>
                <w:b/>
                <w:sz w:val="10"/>
                <w:szCs w:val="10"/>
                <w:lang w:val="it-IT"/>
              </w:rPr>
            </w:pPr>
          </w:p>
          <w:p w14:paraId="543153E5" w14:textId="77777777" w:rsidR="00744FA3" w:rsidRDefault="00744FA3" w:rsidP="00744FA3">
            <w:pPr>
              <w:jc w:val="center"/>
              <w:rPr>
                <w:b/>
                <w:lang w:val="it-IT"/>
              </w:rPr>
            </w:pPr>
            <w:r>
              <w:rPr>
                <w:b/>
                <w:lang w:val="it-IT"/>
              </w:rPr>
              <w:t>Presentazione del Corso</w:t>
            </w:r>
          </w:p>
          <w:p w14:paraId="065DF60D" w14:textId="77777777" w:rsidR="00662F36" w:rsidRPr="00662F36" w:rsidRDefault="00662F36" w:rsidP="00744FA3">
            <w:pPr>
              <w:jc w:val="center"/>
              <w:rPr>
                <w:b/>
                <w:sz w:val="10"/>
                <w:szCs w:val="10"/>
                <w:lang w:val="it-IT"/>
              </w:rPr>
            </w:pPr>
          </w:p>
        </w:tc>
        <w:tc>
          <w:tcPr>
            <w:tcW w:w="3119" w:type="dxa"/>
          </w:tcPr>
          <w:p w14:paraId="69FB5CDA" w14:textId="77777777" w:rsidR="00662F36" w:rsidRPr="00662F36" w:rsidRDefault="00662F36" w:rsidP="00744FA3">
            <w:pPr>
              <w:jc w:val="center"/>
              <w:rPr>
                <w:b/>
                <w:sz w:val="10"/>
                <w:szCs w:val="10"/>
                <w:lang w:val="it-IT"/>
              </w:rPr>
            </w:pPr>
          </w:p>
          <w:p w14:paraId="1650AEE9" w14:textId="3C154FD6" w:rsidR="00744FA3" w:rsidRDefault="00744FA3" w:rsidP="00662F36">
            <w:pPr>
              <w:jc w:val="center"/>
              <w:rPr>
                <w:rFonts w:eastAsia="Times New Roman" w:cstheme="minorHAnsi"/>
                <w:b/>
                <w:noProof w:val="0"/>
                <w:lang w:val="it-IT" w:eastAsia="it-IT"/>
              </w:rPr>
            </w:pPr>
            <w:r>
              <w:rPr>
                <w:b/>
                <w:lang w:val="it-IT"/>
              </w:rPr>
              <w:t>AINEVA</w:t>
            </w:r>
            <w:r w:rsidR="00B33877">
              <w:rPr>
                <w:b/>
                <w:lang w:val="it-IT"/>
              </w:rPr>
              <w:t xml:space="preserve">, </w:t>
            </w:r>
            <w:r>
              <w:rPr>
                <w:b/>
                <w:lang w:val="it-IT"/>
              </w:rPr>
              <w:t>F</w:t>
            </w:r>
            <w:r w:rsidR="009609C9">
              <w:rPr>
                <w:b/>
                <w:lang w:val="it-IT"/>
              </w:rPr>
              <w:t xml:space="preserve">ondazione Montagna Sicura </w:t>
            </w:r>
            <w:r w:rsidR="00B33877">
              <w:rPr>
                <w:b/>
                <w:lang w:val="it-IT"/>
              </w:rPr>
              <w:t>e Fondazione Courmayeur</w:t>
            </w:r>
            <w:r w:rsidR="00671394">
              <w:rPr>
                <w:b/>
                <w:lang w:val="it-IT"/>
              </w:rPr>
              <w:t xml:space="preserve"> </w:t>
            </w:r>
            <w:r w:rsidR="00671394" w:rsidRPr="00FE4AB0">
              <w:rPr>
                <w:rFonts w:eastAsia="Times New Roman" w:cstheme="minorHAnsi"/>
                <w:b/>
                <w:noProof w:val="0"/>
                <w:lang w:val="it-IT" w:eastAsia="it-IT"/>
              </w:rPr>
              <w:t xml:space="preserve">Mont </w:t>
            </w:r>
            <w:proofErr w:type="spellStart"/>
            <w:r w:rsidR="00671394" w:rsidRPr="00FE4AB0">
              <w:rPr>
                <w:rFonts w:eastAsia="Times New Roman" w:cstheme="minorHAnsi"/>
                <w:b/>
                <w:noProof w:val="0"/>
                <w:lang w:val="it-IT" w:eastAsia="it-IT"/>
              </w:rPr>
              <w:t>Blanc</w:t>
            </w:r>
            <w:proofErr w:type="spellEnd"/>
          </w:p>
          <w:p w14:paraId="5DB4FD9A" w14:textId="1AB7C015" w:rsidR="00662F36" w:rsidRPr="00662F36" w:rsidRDefault="00662F36" w:rsidP="00662F36">
            <w:pPr>
              <w:jc w:val="center"/>
              <w:rPr>
                <w:rFonts w:eastAsia="Times New Roman" w:cstheme="minorHAnsi"/>
                <w:b/>
                <w:noProof w:val="0"/>
                <w:lang w:val="it-IT" w:eastAsia="it-IT"/>
              </w:rPr>
            </w:pPr>
          </w:p>
        </w:tc>
      </w:tr>
      <w:tr w:rsidR="008635DA" w14:paraId="5D31D16E" w14:textId="77777777" w:rsidTr="00ED6B07">
        <w:tc>
          <w:tcPr>
            <w:tcW w:w="1702" w:type="dxa"/>
          </w:tcPr>
          <w:p w14:paraId="602E3545" w14:textId="77777777" w:rsidR="00662F36" w:rsidRDefault="00662F36" w:rsidP="00744FA3">
            <w:pPr>
              <w:jc w:val="center"/>
              <w:rPr>
                <w:b/>
                <w:lang w:val="it-IT"/>
              </w:rPr>
            </w:pPr>
          </w:p>
          <w:p w14:paraId="67BE7AAC" w14:textId="77777777" w:rsidR="00662F36" w:rsidRDefault="00662F36" w:rsidP="00744FA3">
            <w:pPr>
              <w:jc w:val="center"/>
              <w:rPr>
                <w:b/>
                <w:lang w:val="it-IT"/>
              </w:rPr>
            </w:pPr>
          </w:p>
          <w:p w14:paraId="45E7198A" w14:textId="68AC538E" w:rsidR="00D258EE" w:rsidRDefault="00D258EE" w:rsidP="00744FA3">
            <w:pPr>
              <w:jc w:val="center"/>
              <w:rPr>
                <w:b/>
                <w:lang w:val="it-IT"/>
              </w:rPr>
            </w:pPr>
            <w:r>
              <w:rPr>
                <w:b/>
                <w:lang w:val="it-IT"/>
              </w:rPr>
              <w:t>09:</w:t>
            </w:r>
            <w:r w:rsidR="00E505DF">
              <w:rPr>
                <w:b/>
                <w:lang w:val="it-IT"/>
              </w:rPr>
              <w:t>30</w:t>
            </w:r>
            <w:r>
              <w:rPr>
                <w:b/>
                <w:lang w:val="it-IT"/>
              </w:rPr>
              <w:t xml:space="preserve"> – 10:</w:t>
            </w:r>
            <w:r w:rsidR="003D6BA5">
              <w:rPr>
                <w:b/>
                <w:lang w:val="it-IT"/>
              </w:rPr>
              <w:t>4</w:t>
            </w:r>
            <w:r w:rsidR="008635DA">
              <w:rPr>
                <w:b/>
                <w:lang w:val="it-IT"/>
              </w:rPr>
              <w:t>0</w:t>
            </w:r>
          </w:p>
        </w:tc>
        <w:tc>
          <w:tcPr>
            <w:tcW w:w="5670" w:type="dxa"/>
          </w:tcPr>
          <w:p w14:paraId="036C6238" w14:textId="77777777" w:rsidR="00662F36" w:rsidRPr="00662F36" w:rsidRDefault="00662F36" w:rsidP="004B3B73">
            <w:pPr>
              <w:jc w:val="both"/>
              <w:rPr>
                <w:b/>
                <w:sz w:val="10"/>
                <w:szCs w:val="10"/>
                <w:lang w:val="it-IT"/>
              </w:rPr>
            </w:pPr>
          </w:p>
          <w:p w14:paraId="4DCB96C1" w14:textId="77777777" w:rsidR="00D258EE" w:rsidRDefault="00D258EE" w:rsidP="004B3B73">
            <w:pPr>
              <w:jc w:val="both"/>
              <w:rPr>
                <w:b/>
                <w:lang w:val="it-IT"/>
              </w:rPr>
            </w:pPr>
            <w:r>
              <w:rPr>
                <w:b/>
                <w:lang w:val="it-IT"/>
              </w:rPr>
              <w:t xml:space="preserve">1 </w:t>
            </w:r>
            <w:r w:rsidR="00093A14">
              <w:rPr>
                <w:b/>
                <w:lang w:val="it-IT"/>
              </w:rPr>
              <w:t>La formazione di valanghe</w:t>
            </w:r>
          </w:p>
          <w:p w14:paraId="166338DE" w14:textId="4DB76CAB" w:rsidR="00D258EE" w:rsidRDefault="00D258EE" w:rsidP="00D258EE">
            <w:pPr>
              <w:ind w:left="851" w:hanging="567"/>
              <w:jc w:val="both"/>
              <w:rPr>
                <w:b/>
                <w:lang w:val="it-IT"/>
              </w:rPr>
            </w:pPr>
            <w:r>
              <w:rPr>
                <w:b/>
                <w:lang w:val="it-IT"/>
              </w:rPr>
              <w:t xml:space="preserve">1.1 </w:t>
            </w:r>
            <w:r w:rsidR="008635DA">
              <w:rPr>
                <w:b/>
                <w:lang w:val="it-IT"/>
              </w:rPr>
              <w:t>Approfondimenti su</w:t>
            </w:r>
            <w:r>
              <w:rPr>
                <w:b/>
                <w:lang w:val="it-IT"/>
              </w:rPr>
              <w:t>i processi di fratturazione del manto nevoso</w:t>
            </w:r>
          </w:p>
          <w:p w14:paraId="5F03FC97" w14:textId="77777777" w:rsidR="00093A14" w:rsidRDefault="00D258EE" w:rsidP="00093A14">
            <w:pPr>
              <w:ind w:left="851" w:hanging="567"/>
              <w:jc w:val="both"/>
              <w:rPr>
                <w:b/>
                <w:lang w:val="it-IT"/>
              </w:rPr>
            </w:pPr>
            <w:r>
              <w:rPr>
                <w:b/>
                <w:lang w:val="it-IT"/>
              </w:rPr>
              <w:t>1.2 L’interazione lastrone – strato critico</w:t>
            </w:r>
          </w:p>
          <w:p w14:paraId="77894C73" w14:textId="77777777" w:rsidR="00662F36" w:rsidRPr="00662F36" w:rsidRDefault="00662F36" w:rsidP="00093A14">
            <w:pPr>
              <w:ind w:left="851" w:hanging="567"/>
              <w:jc w:val="both"/>
              <w:rPr>
                <w:b/>
                <w:sz w:val="10"/>
                <w:szCs w:val="10"/>
                <w:lang w:val="it-IT"/>
              </w:rPr>
            </w:pPr>
          </w:p>
        </w:tc>
        <w:tc>
          <w:tcPr>
            <w:tcW w:w="3119" w:type="dxa"/>
            <w:vAlign w:val="center"/>
          </w:tcPr>
          <w:p w14:paraId="6946D3A2" w14:textId="77777777" w:rsidR="00D258EE" w:rsidRDefault="000654F6" w:rsidP="00C048F2">
            <w:pPr>
              <w:jc w:val="center"/>
              <w:rPr>
                <w:b/>
                <w:lang w:val="it-IT"/>
              </w:rPr>
            </w:pPr>
            <w:r>
              <w:rPr>
                <w:b/>
                <w:lang w:val="it-IT"/>
              </w:rPr>
              <w:t xml:space="preserve">Ing. </w:t>
            </w:r>
            <w:r w:rsidR="00C048F2">
              <w:rPr>
                <w:b/>
                <w:lang w:val="it-IT"/>
              </w:rPr>
              <w:t>Barbara Frigo</w:t>
            </w:r>
          </w:p>
        </w:tc>
      </w:tr>
      <w:tr w:rsidR="00C4776A" w:rsidRPr="005F6B8C" w14:paraId="1282F453" w14:textId="77777777" w:rsidTr="00ED6B07">
        <w:tc>
          <w:tcPr>
            <w:tcW w:w="1702" w:type="dxa"/>
          </w:tcPr>
          <w:p w14:paraId="058F2940" w14:textId="77777777" w:rsidR="00662F36" w:rsidRDefault="00662F36" w:rsidP="00744FA3">
            <w:pPr>
              <w:jc w:val="center"/>
              <w:rPr>
                <w:b/>
                <w:lang w:val="it-IT"/>
              </w:rPr>
            </w:pPr>
          </w:p>
          <w:p w14:paraId="774A5C49" w14:textId="7EFD074B" w:rsidR="00C4776A" w:rsidRDefault="0035454F" w:rsidP="00744FA3">
            <w:pPr>
              <w:jc w:val="center"/>
              <w:rPr>
                <w:b/>
                <w:lang w:val="it-IT"/>
              </w:rPr>
            </w:pPr>
            <w:r>
              <w:rPr>
                <w:b/>
                <w:lang w:val="it-IT"/>
              </w:rPr>
              <w:t>10:45 – 12:</w:t>
            </w:r>
            <w:r w:rsidR="003D6BA5">
              <w:rPr>
                <w:b/>
                <w:lang w:val="it-IT"/>
              </w:rPr>
              <w:t>30</w:t>
            </w:r>
          </w:p>
        </w:tc>
        <w:tc>
          <w:tcPr>
            <w:tcW w:w="5670" w:type="dxa"/>
          </w:tcPr>
          <w:p w14:paraId="36FE1ED3" w14:textId="77777777" w:rsidR="00662F36" w:rsidRPr="00662F36" w:rsidRDefault="00662F36" w:rsidP="0035454F">
            <w:pPr>
              <w:jc w:val="both"/>
              <w:rPr>
                <w:b/>
                <w:sz w:val="10"/>
                <w:szCs w:val="10"/>
                <w:lang w:val="it-IT"/>
              </w:rPr>
            </w:pPr>
          </w:p>
          <w:p w14:paraId="4DF142B1" w14:textId="77777777" w:rsidR="00C4776A" w:rsidRDefault="0035454F" w:rsidP="0035454F">
            <w:pPr>
              <w:jc w:val="both"/>
              <w:rPr>
                <w:b/>
                <w:lang w:val="it-IT"/>
              </w:rPr>
            </w:pPr>
            <w:r>
              <w:rPr>
                <w:b/>
                <w:lang w:val="it-IT"/>
              </w:rPr>
              <w:t>2 L’incidente in valanga: illustrazione e discussione di esempi pratici nella raccolta ed analisi tecnico-scientifica dei dati in campo</w:t>
            </w:r>
          </w:p>
          <w:p w14:paraId="7AC3591F" w14:textId="6E425BEE" w:rsidR="00662F36" w:rsidRPr="00662F36" w:rsidRDefault="00662F36" w:rsidP="0035454F">
            <w:pPr>
              <w:jc w:val="both"/>
              <w:rPr>
                <w:b/>
                <w:sz w:val="10"/>
                <w:szCs w:val="10"/>
                <w:lang w:val="it-IT"/>
              </w:rPr>
            </w:pPr>
          </w:p>
        </w:tc>
        <w:tc>
          <w:tcPr>
            <w:tcW w:w="3119" w:type="dxa"/>
            <w:vAlign w:val="center"/>
          </w:tcPr>
          <w:p w14:paraId="6B3EEBED" w14:textId="77777777" w:rsidR="0035454F" w:rsidRDefault="0035454F" w:rsidP="0035454F">
            <w:pPr>
              <w:jc w:val="center"/>
              <w:rPr>
                <w:b/>
                <w:lang w:val="it-IT"/>
              </w:rPr>
            </w:pPr>
            <w:r>
              <w:rPr>
                <w:b/>
                <w:lang w:val="it-IT"/>
              </w:rPr>
              <w:t>G.A. Alain Duclos</w:t>
            </w:r>
          </w:p>
          <w:p w14:paraId="333EFD2A" w14:textId="67EDDAE8" w:rsidR="00C4776A" w:rsidRDefault="0035454F" w:rsidP="0035454F">
            <w:pPr>
              <w:jc w:val="center"/>
              <w:rPr>
                <w:b/>
                <w:lang w:val="it-IT"/>
              </w:rPr>
            </w:pPr>
            <w:r>
              <w:rPr>
                <w:b/>
                <w:lang w:val="it-IT"/>
              </w:rPr>
              <w:t>ALEA Sarl</w:t>
            </w:r>
          </w:p>
        </w:tc>
      </w:tr>
      <w:tr w:rsidR="0035454F" w:rsidRPr="005F6B8C" w14:paraId="6951AE7D" w14:textId="77777777" w:rsidTr="00ED6B07">
        <w:tc>
          <w:tcPr>
            <w:tcW w:w="1702" w:type="dxa"/>
          </w:tcPr>
          <w:p w14:paraId="12A6015E" w14:textId="77777777" w:rsidR="00662F36" w:rsidRDefault="00662F36" w:rsidP="00744FA3">
            <w:pPr>
              <w:jc w:val="center"/>
              <w:rPr>
                <w:b/>
                <w:lang w:val="it-IT"/>
              </w:rPr>
            </w:pPr>
          </w:p>
          <w:p w14:paraId="150CF270" w14:textId="1F21BE92" w:rsidR="0035454F" w:rsidRPr="0035454F" w:rsidRDefault="0035454F" w:rsidP="00744FA3">
            <w:pPr>
              <w:jc w:val="center"/>
              <w:rPr>
                <w:b/>
                <w:highlight w:val="yellow"/>
                <w:lang w:val="it-IT"/>
              </w:rPr>
            </w:pPr>
            <w:r>
              <w:rPr>
                <w:b/>
                <w:lang w:val="it-IT"/>
              </w:rPr>
              <w:t>14:00 – 14:45</w:t>
            </w:r>
          </w:p>
        </w:tc>
        <w:tc>
          <w:tcPr>
            <w:tcW w:w="5670" w:type="dxa"/>
          </w:tcPr>
          <w:p w14:paraId="3B98696D" w14:textId="77777777" w:rsidR="00662F36" w:rsidRPr="00662F36" w:rsidRDefault="00662F36" w:rsidP="00093A14">
            <w:pPr>
              <w:jc w:val="both"/>
              <w:rPr>
                <w:b/>
                <w:sz w:val="10"/>
                <w:szCs w:val="10"/>
                <w:lang w:val="it-IT"/>
              </w:rPr>
            </w:pPr>
          </w:p>
          <w:p w14:paraId="61114E5E" w14:textId="77777777" w:rsidR="0035454F" w:rsidRDefault="0035454F" w:rsidP="00093A14">
            <w:pPr>
              <w:jc w:val="both"/>
              <w:rPr>
                <w:b/>
                <w:highlight w:val="yellow"/>
                <w:lang w:val="it-IT"/>
              </w:rPr>
            </w:pPr>
            <w:r>
              <w:rPr>
                <w:b/>
                <w:lang w:val="it-IT"/>
              </w:rPr>
              <w:t>2 L’incidente in valanga: illustrazione e discussione di esempi pratici nella raccolta ed analisi tecnico-scientifica dei dati in campo</w:t>
            </w:r>
            <w:r>
              <w:rPr>
                <w:b/>
                <w:highlight w:val="yellow"/>
                <w:lang w:val="it-IT"/>
              </w:rPr>
              <w:t xml:space="preserve"> </w:t>
            </w:r>
          </w:p>
          <w:p w14:paraId="2CBD8124" w14:textId="07C34260" w:rsidR="00662F36" w:rsidRPr="00662F36" w:rsidRDefault="00662F36" w:rsidP="00093A14">
            <w:pPr>
              <w:jc w:val="both"/>
              <w:rPr>
                <w:b/>
                <w:sz w:val="10"/>
                <w:szCs w:val="10"/>
                <w:highlight w:val="yellow"/>
                <w:lang w:val="it-IT"/>
              </w:rPr>
            </w:pPr>
          </w:p>
        </w:tc>
        <w:tc>
          <w:tcPr>
            <w:tcW w:w="3119" w:type="dxa"/>
            <w:vAlign w:val="center"/>
          </w:tcPr>
          <w:p w14:paraId="21E30AC8" w14:textId="77777777" w:rsidR="0035454F" w:rsidRDefault="0035454F" w:rsidP="0035454F">
            <w:pPr>
              <w:jc w:val="center"/>
              <w:rPr>
                <w:b/>
                <w:lang w:val="it-IT"/>
              </w:rPr>
            </w:pPr>
            <w:r>
              <w:rPr>
                <w:b/>
                <w:lang w:val="it-IT"/>
              </w:rPr>
              <w:t>G.A. Alain Duclos</w:t>
            </w:r>
          </w:p>
          <w:p w14:paraId="7D0FFC5E" w14:textId="1E21581A" w:rsidR="0035454F" w:rsidRPr="0035454F" w:rsidRDefault="0035454F" w:rsidP="0035454F">
            <w:pPr>
              <w:jc w:val="center"/>
              <w:rPr>
                <w:b/>
                <w:highlight w:val="yellow"/>
                <w:lang w:val="it-IT"/>
              </w:rPr>
            </w:pPr>
            <w:r>
              <w:rPr>
                <w:b/>
                <w:lang w:val="it-IT"/>
              </w:rPr>
              <w:t>ALEA Sarl</w:t>
            </w:r>
          </w:p>
        </w:tc>
      </w:tr>
      <w:tr w:rsidR="008635DA" w:rsidRPr="005F6B8C" w14:paraId="4745A09B" w14:textId="77777777" w:rsidTr="00ED6B07">
        <w:tc>
          <w:tcPr>
            <w:tcW w:w="1702" w:type="dxa"/>
          </w:tcPr>
          <w:p w14:paraId="230F07AB" w14:textId="77777777" w:rsidR="00662F36" w:rsidRDefault="00662F36" w:rsidP="00744FA3">
            <w:pPr>
              <w:jc w:val="center"/>
              <w:rPr>
                <w:b/>
                <w:lang w:val="it-IT"/>
              </w:rPr>
            </w:pPr>
          </w:p>
          <w:p w14:paraId="5B3C5229" w14:textId="46BEA1BC" w:rsidR="00D258EE" w:rsidRPr="00271FFE" w:rsidRDefault="00D258EE" w:rsidP="00744FA3">
            <w:pPr>
              <w:jc w:val="center"/>
              <w:rPr>
                <w:b/>
                <w:lang w:val="it-IT"/>
              </w:rPr>
            </w:pPr>
            <w:r w:rsidRPr="00271FFE">
              <w:rPr>
                <w:b/>
                <w:lang w:val="it-IT"/>
              </w:rPr>
              <w:t>1</w:t>
            </w:r>
            <w:r w:rsidR="00F1383F" w:rsidRPr="00271FFE">
              <w:rPr>
                <w:b/>
                <w:lang w:val="it-IT"/>
              </w:rPr>
              <w:t>4</w:t>
            </w:r>
            <w:r w:rsidRPr="00271FFE">
              <w:rPr>
                <w:b/>
                <w:lang w:val="it-IT"/>
              </w:rPr>
              <w:t>:</w:t>
            </w:r>
            <w:r w:rsidR="008635DA" w:rsidRPr="00271FFE">
              <w:rPr>
                <w:b/>
                <w:lang w:val="it-IT"/>
              </w:rPr>
              <w:t>45</w:t>
            </w:r>
            <w:r w:rsidRPr="00271FFE">
              <w:rPr>
                <w:b/>
                <w:lang w:val="it-IT"/>
              </w:rPr>
              <w:t xml:space="preserve"> – 1</w:t>
            </w:r>
            <w:r w:rsidR="00271FFE" w:rsidRPr="00271FFE">
              <w:rPr>
                <w:b/>
                <w:lang w:val="it-IT"/>
              </w:rPr>
              <w:t>5</w:t>
            </w:r>
            <w:r w:rsidRPr="00271FFE">
              <w:rPr>
                <w:b/>
                <w:lang w:val="it-IT"/>
              </w:rPr>
              <w:t>:</w:t>
            </w:r>
            <w:r w:rsidR="003D6BA5">
              <w:rPr>
                <w:b/>
                <w:lang w:val="it-IT"/>
              </w:rPr>
              <w:t>4</w:t>
            </w:r>
            <w:r w:rsidR="00271FFE" w:rsidRPr="00271FFE">
              <w:rPr>
                <w:b/>
                <w:lang w:val="it-IT"/>
              </w:rPr>
              <w:t>0</w:t>
            </w:r>
          </w:p>
        </w:tc>
        <w:tc>
          <w:tcPr>
            <w:tcW w:w="5670" w:type="dxa"/>
          </w:tcPr>
          <w:p w14:paraId="6FF848D5" w14:textId="77777777" w:rsidR="00662F36" w:rsidRPr="00662F36" w:rsidRDefault="00662F36" w:rsidP="009A0A01">
            <w:pPr>
              <w:jc w:val="both"/>
              <w:rPr>
                <w:b/>
                <w:sz w:val="10"/>
                <w:szCs w:val="10"/>
                <w:lang w:val="it-IT"/>
              </w:rPr>
            </w:pPr>
          </w:p>
          <w:p w14:paraId="745FE763" w14:textId="77777777" w:rsidR="00D258EE" w:rsidRDefault="009A0A01" w:rsidP="009A0A01">
            <w:pPr>
              <w:jc w:val="both"/>
              <w:rPr>
                <w:b/>
                <w:lang w:val="it-IT"/>
              </w:rPr>
            </w:pPr>
            <w:r w:rsidRPr="00271FFE">
              <w:rPr>
                <w:b/>
                <w:lang w:val="it-IT"/>
              </w:rPr>
              <w:t>3</w:t>
            </w:r>
            <w:r w:rsidR="00093A14" w:rsidRPr="00271FFE">
              <w:rPr>
                <w:b/>
                <w:lang w:val="it-IT"/>
              </w:rPr>
              <w:t xml:space="preserve"> La valutazione del pericolo valanghe</w:t>
            </w:r>
            <w:r w:rsidRPr="00271FFE">
              <w:rPr>
                <w:b/>
                <w:lang w:val="it-IT"/>
              </w:rPr>
              <w:t>: g</w:t>
            </w:r>
            <w:r w:rsidR="00093A14" w:rsidRPr="00271FFE">
              <w:rPr>
                <w:b/>
                <w:lang w:val="it-IT"/>
              </w:rPr>
              <w:t>li scenari di pericolo valanghe</w:t>
            </w:r>
          </w:p>
          <w:p w14:paraId="2253C9B5" w14:textId="7D84515E" w:rsidR="00662F36" w:rsidRPr="00662F36" w:rsidRDefault="00662F36" w:rsidP="009A0A01">
            <w:pPr>
              <w:jc w:val="both"/>
              <w:rPr>
                <w:b/>
                <w:sz w:val="10"/>
                <w:szCs w:val="10"/>
                <w:lang w:val="it-IT"/>
              </w:rPr>
            </w:pPr>
          </w:p>
        </w:tc>
        <w:tc>
          <w:tcPr>
            <w:tcW w:w="3119" w:type="dxa"/>
            <w:vAlign w:val="center"/>
          </w:tcPr>
          <w:p w14:paraId="036DEC9E" w14:textId="77777777" w:rsidR="00C048F2" w:rsidRPr="00271FFE" w:rsidRDefault="00C048F2" w:rsidP="00C048F2">
            <w:pPr>
              <w:jc w:val="center"/>
              <w:rPr>
                <w:b/>
                <w:lang w:val="it-IT"/>
              </w:rPr>
            </w:pPr>
            <w:r w:rsidRPr="00271FFE">
              <w:rPr>
                <w:b/>
                <w:lang w:val="it-IT"/>
              </w:rPr>
              <w:t>Paola Dellavedova</w:t>
            </w:r>
          </w:p>
          <w:p w14:paraId="2B1B096F" w14:textId="62841171" w:rsidR="00D258EE" w:rsidRPr="00271FFE" w:rsidRDefault="005F6B8C" w:rsidP="00C048F2">
            <w:pPr>
              <w:jc w:val="center"/>
              <w:rPr>
                <w:b/>
                <w:lang w:val="it-IT"/>
              </w:rPr>
            </w:pPr>
            <w:r w:rsidRPr="00271FFE">
              <w:rPr>
                <w:b/>
                <w:lang w:val="it-IT"/>
              </w:rPr>
              <w:t>F</w:t>
            </w:r>
            <w:r w:rsidR="009609C9">
              <w:rPr>
                <w:b/>
                <w:lang w:val="it-IT"/>
              </w:rPr>
              <w:t>ondazione Montagna Sicura</w:t>
            </w:r>
          </w:p>
        </w:tc>
      </w:tr>
      <w:tr w:rsidR="00075594" w:rsidRPr="00CA5951" w14:paraId="7E7C9A34" w14:textId="77777777" w:rsidTr="00ED6B07">
        <w:tc>
          <w:tcPr>
            <w:tcW w:w="1702" w:type="dxa"/>
          </w:tcPr>
          <w:p w14:paraId="6008C05C" w14:textId="77777777" w:rsidR="00B037AA" w:rsidRDefault="00B037AA" w:rsidP="00075594">
            <w:pPr>
              <w:jc w:val="center"/>
              <w:rPr>
                <w:b/>
                <w:lang w:val="it-IT"/>
              </w:rPr>
            </w:pPr>
          </w:p>
          <w:p w14:paraId="4AC86DAD" w14:textId="77777777" w:rsidR="00B037AA" w:rsidRDefault="00B037AA" w:rsidP="00075594">
            <w:pPr>
              <w:jc w:val="center"/>
              <w:rPr>
                <w:b/>
                <w:lang w:val="it-IT"/>
              </w:rPr>
            </w:pPr>
          </w:p>
          <w:p w14:paraId="2EAD7FF4" w14:textId="576243E7" w:rsidR="00075594" w:rsidRDefault="00075594" w:rsidP="00075594">
            <w:pPr>
              <w:jc w:val="center"/>
              <w:rPr>
                <w:b/>
                <w:lang w:val="it-IT"/>
              </w:rPr>
            </w:pPr>
            <w:r>
              <w:rPr>
                <w:b/>
                <w:lang w:val="it-IT"/>
              </w:rPr>
              <w:t>1</w:t>
            </w:r>
            <w:r w:rsidR="00271FFE">
              <w:rPr>
                <w:b/>
                <w:lang w:val="it-IT"/>
              </w:rPr>
              <w:t>5</w:t>
            </w:r>
            <w:r>
              <w:rPr>
                <w:b/>
                <w:lang w:val="it-IT"/>
              </w:rPr>
              <w:t>:</w:t>
            </w:r>
            <w:r w:rsidR="00271FFE">
              <w:rPr>
                <w:b/>
                <w:lang w:val="it-IT"/>
              </w:rPr>
              <w:t>45</w:t>
            </w:r>
            <w:r>
              <w:rPr>
                <w:b/>
                <w:lang w:val="it-IT"/>
              </w:rPr>
              <w:t xml:space="preserve"> – 1</w:t>
            </w:r>
            <w:r w:rsidR="00271FFE">
              <w:rPr>
                <w:b/>
                <w:lang w:val="it-IT"/>
              </w:rPr>
              <w:t>6</w:t>
            </w:r>
            <w:r>
              <w:rPr>
                <w:b/>
                <w:lang w:val="it-IT"/>
              </w:rPr>
              <w:t>:</w:t>
            </w:r>
            <w:r w:rsidR="003D6BA5">
              <w:rPr>
                <w:b/>
                <w:lang w:val="it-IT"/>
              </w:rPr>
              <w:t>4</w:t>
            </w:r>
            <w:r>
              <w:rPr>
                <w:b/>
                <w:lang w:val="it-IT"/>
              </w:rPr>
              <w:t>0</w:t>
            </w:r>
          </w:p>
        </w:tc>
        <w:tc>
          <w:tcPr>
            <w:tcW w:w="5670" w:type="dxa"/>
          </w:tcPr>
          <w:p w14:paraId="1E3CA4FF" w14:textId="77777777" w:rsidR="00662F36" w:rsidRPr="00662F36" w:rsidRDefault="00662F36" w:rsidP="00075594">
            <w:pPr>
              <w:jc w:val="both"/>
              <w:rPr>
                <w:b/>
                <w:sz w:val="10"/>
                <w:szCs w:val="10"/>
                <w:lang w:val="it-IT"/>
              </w:rPr>
            </w:pPr>
          </w:p>
          <w:p w14:paraId="7703BD57" w14:textId="20CE5ABF" w:rsidR="00075594" w:rsidRPr="00093A14" w:rsidRDefault="00075594" w:rsidP="00075594">
            <w:pPr>
              <w:jc w:val="both"/>
              <w:rPr>
                <w:b/>
                <w:lang w:val="it-IT"/>
              </w:rPr>
            </w:pPr>
            <w:r>
              <w:rPr>
                <w:b/>
                <w:lang w:val="it-IT"/>
              </w:rPr>
              <w:t xml:space="preserve">4 </w:t>
            </w:r>
            <w:r w:rsidRPr="00093A14">
              <w:rPr>
                <w:b/>
                <w:lang w:val="it-IT"/>
              </w:rPr>
              <w:t>La previsione del pericolo valanghe</w:t>
            </w:r>
            <w:r>
              <w:rPr>
                <w:b/>
                <w:lang w:val="it-IT"/>
              </w:rPr>
              <w:t xml:space="preserve"> a scala regionale</w:t>
            </w:r>
          </w:p>
          <w:p w14:paraId="059841BF" w14:textId="588236A2" w:rsidR="00075594" w:rsidRPr="00093A14" w:rsidRDefault="00075594" w:rsidP="00075594">
            <w:pPr>
              <w:ind w:left="851" w:hanging="567"/>
              <w:jc w:val="both"/>
              <w:rPr>
                <w:b/>
                <w:lang w:val="it-IT"/>
              </w:rPr>
            </w:pPr>
            <w:r>
              <w:rPr>
                <w:b/>
                <w:lang w:val="it-IT"/>
              </w:rPr>
              <w:t xml:space="preserve">4.1 </w:t>
            </w:r>
            <w:r w:rsidRPr="00093A14">
              <w:rPr>
                <w:b/>
                <w:lang w:val="it-IT"/>
              </w:rPr>
              <w:t>La scala unificata europea del pericolo valanghe</w:t>
            </w:r>
            <w:r>
              <w:rPr>
                <w:b/>
                <w:lang w:val="it-IT"/>
              </w:rPr>
              <w:t xml:space="preserve"> – le modifiche introdotte nel 2018</w:t>
            </w:r>
          </w:p>
          <w:p w14:paraId="349B480F" w14:textId="77777777" w:rsidR="00075594" w:rsidRDefault="00075594" w:rsidP="001E567C">
            <w:pPr>
              <w:ind w:left="284"/>
              <w:jc w:val="both"/>
              <w:rPr>
                <w:b/>
                <w:lang w:val="it-IT"/>
              </w:rPr>
            </w:pPr>
            <w:r>
              <w:rPr>
                <w:b/>
                <w:lang w:val="it-IT"/>
              </w:rPr>
              <w:t xml:space="preserve">4.2 La valenza del </w:t>
            </w:r>
            <w:r w:rsidRPr="00093A14">
              <w:rPr>
                <w:b/>
                <w:lang w:val="it-IT"/>
              </w:rPr>
              <w:t>bollettino valanghe</w:t>
            </w:r>
            <w:r>
              <w:rPr>
                <w:b/>
                <w:lang w:val="it-IT"/>
              </w:rPr>
              <w:t>.</w:t>
            </w:r>
          </w:p>
          <w:p w14:paraId="179290FF" w14:textId="77777777" w:rsidR="00075594" w:rsidRDefault="00075594" w:rsidP="001E567C">
            <w:pPr>
              <w:ind w:left="284"/>
              <w:jc w:val="both"/>
              <w:rPr>
                <w:b/>
                <w:lang w:val="it-IT"/>
              </w:rPr>
            </w:pPr>
            <w:r>
              <w:rPr>
                <w:b/>
                <w:lang w:val="it-IT"/>
              </w:rPr>
              <w:t>4.3 I concetti di pericolo e rischio e la loro prevedibilità l.s.</w:t>
            </w:r>
          </w:p>
          <w:p w14:paraId="5112835D" w14:textId="4C4DB6BA" w:rsidR="00662F36" w:rsidRPr="00662F36" w:rsidRDefault="00662F36" w:rsidP="001E567C">
            <w:pPr>
              <w:ind w:left="284"/>
              <w:jc w:val="both"/>
              <w:rPr>
                <w:b/>
                <w:sz w:val="10"/>
                <w:szCs w:val="10"/>
                <w:lang w:val="it-IT"/>
              </w:rPr>
            </w:pPr>
          </w:p>
        </w:tc>
        <w:tc>
          <w:tcPr>
            <w:tcW w:w="3119" w:type="dxa"/>
            <w:vAlign w:val="center"/>
          </w:tcPr>
          <w:p w14:paraId="21EE873A" w14:textId="192E9B96" w:rsidR="00075594" w:rsidRDefault="00271FFE" w:rsidP="00075594">
            <w:pPr>
              <w:jc w:val="center"/>
              <w:rPr>
                <w:b/>
                <w:lang w:val="it-IT"/>
              </w:rPr>
            </w:pPr>
            <w:r>
              <w:rPr>
                <w:b/>
                <w:lang w:val="it-IT"/>
              </w:rPr>
              <w:t xml:space="preserve"> </w:t>
            </w:r>
            <w:r w:rsidR="00075594">
              <w:rPr>
                <w:b/>
                <w:lang w:val="it-IT"/>
              </w:rPr>
              <w:t>Igor Chiambretti</w:t>
            </w:r>
          </w:p>
          <w:p w14:paraId="4E466AD0" w14:textId="4AB38E43" w:rsidR="00075594" w:rsidRDefault="00075594" w:rsidP="00075594">
            <w:pPr>
              <w:jc w:val="center"/>
              <w:rPr>
                <w:b/>
                <w:lang w:val="it-IT"/>
              </w:rPr>
            </w:pPr>
            <w:r>
              <w:rPr>
                <w:b/>
                <w:lang w:val="it-IT"/>
              </w:rPr>
              <w:t>AINEVA</w:t>
            </w:r>
          </w:p>
        </w:tc>
      </w:tr>
      <w:tr w:rsidR="00075594" w:rsidRPr="00CA5951" w14:paraId="641FE9F0" w14:textId="77777777" w:rsidTr="00ED6B07">
        <w:tc>
          <w:tcPr>
            <w:tcW w:w="1702" w:type="dxa"/>
          </w:tcPr>
          <w:p w14:paraId="0624610A" w14:textId="77777777" w:rsidR="00B037AA" w:rsidRDefault="00B037AA" w:rsidP="00075594">
            <w:pPr>
              <w:jc w:val="center"/>
              <w:rPr>
                <w:b/>
                <w:lang w:val="it-IT"/>
              </w:rPr>
            </w:pPr>
          </w:p>
          <w:p w14:paraId="3CAB7248" w14:textId="77777777" w:rsidR="00B037AA" w:rsidRDefault="00B037AA" w:rsidP="00075594">
            <w:pPr>
              <w:jc w:val="center"/>
              <w:rPr>
                <w:b/>
                <w:lang w:val="it-IT"/>
              </w:rPr>
            </w:pPr>
          </w:p>
          <w:p w14:paraId="552F421F" w14:textId="2A70A881" w:rsidR="00075594" w:rsidRDefault="00271FFE" w:rsidP="00075594">
            <w:pPr>
              <w:jc w:val="center"/>
              <w:rPr>
                <w:b/>
                <w:lang w:val="it-IT"/>
              </w:rPr>
            </w:pPr>
            <w:r>
              <w:rPr>
                <w:b/>
                <w:lang w:val="it-IT"/>
              </w:rPr>
              <w:t>16:45 – 17:</w:t>
            </w:r>
            <w:r w:rsidR="003D6BA5">
              <w:rPr>
                <w:b/>
                <w:lang w:val="it-IT"/>
              </w:rPr>
              <w:t>4</w:t>
            </w:r>
            <w:r>
              <w:rPr>
                <w:b/>
                <w:lang w:val="it-IT"/>
              </w:rPr>
              <w:t>0</w:t>
            </w:r>
          </w:p>
        </w:tc>
        <w:tc>
          <w:tcPr>
            <w:tcW w:w="5670" w:type="dxa"/>
          </w:tcPr>
          <w:p w14:paraId="34E83717" w14:textId="77777777" w:rsidR="00662F36" w:rsidRPr="00662F36" w:rsidRDefault="00662F36" w:rsidP="00271FFE">
            <w:pPr>
              <w:jc w:val="both"/>
              <w:rPr>
                <w:b/>
                <w:sz w:val="10"/>
                <w:szCs w:val="10"/>
                <w:lang w:val="it-IT"/>
              </w:rPr>
            </w:pPr>
          </w:p>
          <w:p w14:paraId="6285BD82" w14:textId="77777777" w:rsidR="00271FFE" w:rsidRDefault="00271FFE" w:rsidP="00271FFE">
            <w:pPr>
              <w:jc w:val="both"/>
              <w:rPr>
                <w:b/>
                <w:lang w:val="it-IT"/>
              </w:rPr>
            </w:pPr>
            <w:r>
              <w:rPr>
                <w:b/>
                <w:lang w:val="it-IT"/>
              </w:rPr>
              <w:t xml:space="preserve">5 </w:t>
            </w:r>
            <w:r w:rsidRPr="00584FEC">
              <w:rPr>
                <w:b/>
                <w:lang w:val="it-IT"/>
              </w:rPr>
              <w:t xml:space="preserve">La prevedibilità degli </w:t>
            </w:r>
            <w:r>
              <w:rPr>
                <w:b/>
                <w:lang w:val="it-IT"/>
              </w:rPr>
              <w:t>incidenti a scala locale</w:t>
            </w:r>
          </w:p>
          <w:p w14:paraId="3FC401AA" w14:textId="77777777" w:rsidR="00271FFE" w:rsidRPr="00E34ADF" w:rsidRDefault="00271FFE" w:rsidP="00271FFE">
            <w:pPr>
              <w:ind w:left="851" w:hanging="567"/>
              <w:jc w:val="both"/>
              <w:rPr>
                <w:b/>
                <w:lang w:val="it-IT"/>
              </w:rPr>
            </w:pPr>
            <w:r>
              <w:rPr>
                <w:b/>
                <w:lang w:val="it-IT"/>
              </w:rPr>
              <w:t xml:space="preserve">5.1 </w:t>
            </w:r>
            <w:r w:rsidRPr="00E34ADF">
              <w:rPr>
                <w:b/>
                <w:lang w:val="it-IT"/>
              </w:rPr>
              <w:t xml:space="preserve">La probabilità di distacco ed i fattori che la controllano (pendenza, esposizione, </w:t>
            </w:r>
            <w:r>
              <w:rPr>
                <w:b/>
                <w:lang w:val="it-IT"/>
              </w:rPr>
              <w:t>f</w:t>
            </w:r>
            <w:r w:rsidRPr="00E34ADF">
              <w:rPr>
                <w:b/>
                <w:lang w:val="it-IT"/>
              </w:rPr>
              <w:t>requenza di esposizione…)</w:t>
            </w:r>
          </w:p>
          <w:p w14:paraId="5D809DA3" w14:textId="77777777" w:rsidR="00271FFE" w:rsidRPr="00584FEC" w:rsidRDefault="00271FFE" w:rsidP="00271FFE">
            <w:pPr>
              <w:ind w:left="851" w:hanging="567"/>
              <w:jc w:val="both"/>
              <w:rPr>
                <w:b/>
                <w:lang w:val="it-IT"/>
              </w:rPr>
            </w:pPr>
            <w:r>
              <w:rPr>
                <w:b/>
                <w:lang w:val="it-IT"/>
              </w:rPr>
              <w:t xml:space="preserve">5.2 </w:t>
            </w:r>
            <w:r w:rsidRPr="00584FEC">
              <w:rPr>
                <w:b/>
                <w:lang w:val="it-IT"/>
              </w:rPr>
              <w:t>La valutazione dei rischi</w:t>
            </w:r>
            <w:r>
              <w:rPr>
                <w:b/>
                <w:lang w:val="it-IT"/>
              </w:rPr>
              <w:t xml:space="preserve"> ed i fattori di rischio</w:t>
            </w:r>
          </w:p>
          <w:p w14:paraId="2A2C6FFA" w14:textId="77777777" w:rsidR="00271FFE" w:rsidRDefault="00271FFE" w:rsidP="00271FFE">
            <w:pPr>
              <w:ind w:left="851" w:hanging="567"/>
              <w:jc w:val="both"/>
              <w:rPr>
                <w:b/>
                <w:lang w:val="it-IT"/>
              </w:rPr>
            </w:pPr>
            <w:r>
              <w:rPr>
                <w:b/>
                <w:lang w:val="it-IT"/>
              </w:rPr>
              <w:t xml:space="preserve">5.3 </w:t>
            </w:r>
            <w:r w:rsidRPr="00584FEC">
              <w:rPr>
                <w:b/>
                <w:lang w:val="it-IT"/>
              </w:rPr>
              <w:t>Le incertezze nella gestione del rischio</w:t>
            </w:r>
          </w:p>
          <w:p w14:paraId="4B964D57" w14:textId="77777777" w:rsidR="00075594" w:rsidRDefault="00271FFE" w:rsidP="00271FFE">
            <w:pPr>
              <w:ind w:left="284"/>
              <w:jc w:val="both"/>
              <w:rPr>
                <w:b/>
                <w:lang w:val="it-IT"/>
              </w:rPr>
            </w:pPr>
            <w:r>
              <w:rPr>
                <w:b/>
                <w:lang w:val="it-IT"/>
              </w:rPr>
              <w:t>5.4</w:t>
            </w:r>
            <w:r w:rsidRPr="00E34ADF">
              <w:rPr>
                <w:b/>
                <w:lang w:val="it-IT"/>
              </w:rPr>
              <w:t xml:space="preserve"> I metodi di riduzione del rischio</w:t>
            </w:r>
          </w:p>
          <w:p w14:paraId="11087F53" w14:textId="05D083AB" w:rsidR="00662F36" w:rsidRPr="00662F36" w:rsidRDefault="00662F36" w:rsidP="00271FFE">
            <w:pPr>
              <w:ind w:left="284"/>
              <w:jc w:val="both"/>
              <w:rPr>
                <w:b/>
                <w:sz w:val="10"/>
                <w:szCs w:val="10"/>
                <w:lang w:val="it-IT"/>
              </w:rPr>
            </w:pPr>
          </w:p>
        </w:tc>
        <w:tc>
          <w:tcPr>
            <w:tcW w:w="3119" w:type="dxa"/>
            <w:vAlign w:val="center"/>
          </w:tcPr>
          <w:p w14:paraId="06AE713B" w14:textId="3D2B2DF7" w:rsidR="009609C9" w:rsidRDefault="00271FFE" w:rsidP="009609C9">
            <w:pPr>
              <w:jc w:val="center"/>
              <w:rPr>
                <w:b/>
                <w:lang w:val="it-IT"/>
              </w:rPr>
            </w:pPr>
            <w:r>
              <w:rPr>
                <w:b/>
                <w:lang w:val="it-IT"/>
              </w:rPr>
              <w:t>Gianluca Tognoni</w:t>
            </w:r>
          </w:p>
          <w:p w14:paraId="141E2937" w14:textId="464A47A0" w:rsidR="00075594" w:rsidRDefault="00271FFE" w:rsidP="00271FFE">
            <w:pPr>
              <w:jc w:val="center"/>
              <w:rPr>
                <w:b/>
                <w:lang w:val="it-IT"/>
              </w:rPr>
            </w:pPr>
            <w:r>
              <w:rPr>
                <w:b/>
                <w:lang w:val="it-IT"/>
              </w:rPr>
              <w:t>Provincia Autonoma di Trento - Meteotrentino</w:t>
            </w:r>
          </w:p>
        </w:tc>
      </w:tr>
    </w:tbl>
    <w:p w14:paraId="000484F2" w14:textId="77777777" w:rsidR="009609C9" w:rsidRPr="00ED6B07" w:rsidRDefault="009609C9" w:rsidP="009A0C44">
      <w:pPr>
        <w:jc w:val="center"/>
        <w:rPr>
          <w:b/>
          <w:sz w:val="12"/>
          <w:szCs w:val="12"/>
          <w:lang w:val="it-IT"/>
        </w:rPr>
      </w:pPr>
    </w:p>
    <w:p w14:paraId="5810FD3D" w14:textId="77777777" w:rsidR="0095588A" w:rsidRPr="0095588A" w:rsidRDefault="0095588A" w:rsidP="009A0C44">
      <w:pPr>
        <w:jc w:val="center"/>
        <w:rPr>
          <w:b/>
          <w:sz w:val="2"/>
          <w:szCs w:val="2"/>
          <w:lang w:val="it-IT"/>
        </w:rPr>
      </w:pPr>
    </w:p>
    <w:p w14:paraId="5A0E91DC" w14:textId="77777777" w:rsidR="0095588A" w:rsidRPr="0095588A" w:rsidRDefault="0095588A" w:rsidP="009A0C44">
      <w:pPr>
        <w:jc w:val="center"/>
        <w:rPr>
          <w:b/>
          <w:sz w:val="4"/>
          <w:szCs w:val="4"/>
          <w:lang w:val="it-IT"/>
        </w:rPr>
      </w:pPr>
    </w:p>
    <w:p w14:paraId="3671DF1C" w14:textId="7623E1D7" w:rsidR="009A0C44" w:rsidRDefault="009A0C44" w:rsidP="009A0C44">
      <w:pPr>
        <w:jc w:val="center"/>
        <w:rPr>
          <w:b/>
          <w:lang w:val="it-IT"/>
        </w:rPr>
      </w:pPr>
      <w:r>
        <w:rPr>
          <w:b/>
          <w:lang w:val="it-IT"/>
        </w:rPr>
        <w:t>PROGRAMMA – 2° GIORNO</w:t>
      </w:r>
      <w:r w:rsidR="00366460">
        <w:rPr>
          <w:b/>
          <w:lang w:val="it-IT"/>
        </w:rPr>
        <w:t xml:space="preserve"> – 22 Novembre 2018</w:t>
      </w:r>
    </w:p>
    <w:tbl>
      <w:tblPr>
        <w:tblStyle w:val="Grigliatabella"/>
        <w:tblW w:w="10491" w:type="dxa"/>
        <w:tblInd w:w="-431" w:type="dxa"/>
        <w:tblLook w:val="04A0" w:firstRow="1" w:lastRow="0" w:firstColumn="1" w:lastColumn="0" w:noHBand="0" w:noVBand="1"/>
      </w:tblPr>
      <w:tblGrid>
        <w:gridCol w:w="1702"/>
        <w:gridCol w:w="5670"/>
        <w:gridCol w:w="3119"/>
      </w:tblGrid>
      <w:tr w:rsidR="00232C59" w14:paraId="27DE43EF" w14:textId="77777777" w:rsidTr="00ED6B07">
        <w:tc>
          <w:tcPr>
            <w:tcW w:w="1702" w:type="dxa"/>
          </w:tcPr>
          <w:p w14:paraId="1B6E88C7" w14:textId="77777777" w:rsidR="00662F36" w:rsidRDefault="00662F36" w:rsidP="009A0C44">
            <w:pPr>
              <w:jc w:val="center"/>
              <w:rPr>
                <w:b/>
                <w:lang w:val="it-IT"/>
              </w:rPr>
            </w:pPr>
          </w:p>
          <w:p w14:paraId="4988FB28" w14:textId="77777777" w:rsidR="00D258EE" w:rsidRDefault="009A0C44" w:rsidP="009A0C44">
            <w:pPr>
              <w:jc w:val="center"/>
              <w:rPr>
                <w:b/>
                <w:lang w:val="it-IT"/>
              </w:rPr>
            </w:pPr>
            <w:r>
              <w:rPr>
                <w:b/>
                <w:lang w:val="it-IT"/>
              </w:rPr>
              <w:t>08:45 - 09:00</w:t>
            </w:r>
          </w:p>
        </w:tc>
        <w:tc>
          <w:tcPr>
            <w:tcW w:w="5670" w:type="dxa"/>
          </w:tcPr>
          <w:p w14:paraId="6021D03B" w14:textId="77777777" w:rsidR="00662F36" w:rsidRDefault="00662F36" w:rsidP="009A0C44">
            <w:pPr>
              <w:jc w:val="center"/>
              <w:rPr>
                <w:b/>
                <w:lang w:val="it-IT"/>
              </w:rPr>
            </w:pPr>
          </w:p>
          <w:p w14:paraId="5DA04B89" w14:textId="77777777" w:rsidR="00D258EE" w:rsidRDefault="009A0C44" w:rsidP="009609C9">
            <w:pPr>
              <w:jc w:val="center"/>
              <w:rPr>
                <w:b/>
                <w:lang w:val="it-IT"/>
              </w:rPr>
            </w:pPr>
            <w:r>
              <w:rPr>
                <w:b/>
                <w:lang w:val="it-IT"/>
              </w:rPr>
              <w:t xml:space="preserve">Registrazione </w:t>
            </w:r>
            <w:r w:rsidR="00221367">
              <w:rPr>
                <w:b/>
                <w:lang w:val="it-IT"/>
              </w:rPr>
              <w:t xml:space="preserve">presenza </w:t>
            </w:r>
            <w:r>
              <w:rPr>
                <w:b/>
                <w:lang w:val="it-IT"/>
              </w:rPr>
              <w:t>dei partecipanti</w:t>
            </w:r>
          </w:p>
          <w:p w14:paraId="2718086C" w14:textId="3C8F3991" w:rsidR="009609C9" w:rsidRDefault="009609C9" w:rsidP="009609C9">
            <w:pPr>
              <w:jc w:val="center"/>
              <w:rPr>
                <w:b/>
                <w:lang w:val="it-IT"/>
              </w:rPr>
            </w:pPr>
          </w:p>
        </w:tc>
        <w:tc>
          <w:tcPr>
            <w:tcW w:w="3119" w:type="dxa"/>
            <w:vAlign w:val="center"/>
          </w:tcPr>
          <w:p w14:paraId="6007D75F" w14:textId="77777777" w:rsidR="00D258EE" w:rsidRDefault="00D258EE" w:rsidP="00C048F2">
            <w:pPr>
              <w:jc w:val="center"/>
              <w:rPr>
                <w:b/>
                <w:lang w:val="it-IT"/>
              </w:rPr>
            </w:pPr>
          </w:p>
        </w:tc>
      </w:tr>
      <w:tr w:rsidR="00232C59" w:rsidRPr="00127DF8" w14:paraId="6A7C5D69" w14:textId="77777777" w:rsidTr="00ED6B07">
        <w:tc>
          <w:tcPr>
            <w:tcW w:w="1702" w:type="dxa"/>
          </w:tcPr>
          <w:p w14:paraId="3D21C04F" w14:textId="77777777" w:rsidR="00662F36" w:rsidRDefault="00662F36" w:rsidP="002B0194">
            <w:pPr>
              <w:jc w:val="center"/>
              <w:rPr>
                <w:b/>
                <w:lang w:val="it-IT"/>
              </w:rPr>
            </w:pPr>
          </w:p>
          <w:p w14:paraId="52DB6E11" w14:textId="77777777" w:rsidR="00662F36" w:rsidRDefault="00662F36" w:rsidP="002B0194">
            <w:pPr>
              <w:jc w:val="center"/>
              <w:rPr>
                <w:b/>
                <w:lang w:val="it-IT"/>
              </w:rPr>
            </w:pPr>
          </w:p>
          <w:p w14:paraId="471A5413" w14:textId="77777777" w:rsidR="00662F36" w:rsidRDefault="00662F36" w:rsidP="002B0194">
            <w:pPr>
              <w:jc w:val="center"/>
              <w:rPr>
                <w:b/>
                <w:lang w:val="it-IT"/>
              </w:rPr>
            </w:pPr>
          </w:p>
          <w:p w14:paraId="581824D5" w14:textId="77777777" w:rsidR="00662F36" w:rsidRDefault="00662F36" w:rsidP="002B0194">
            <w:pPr>
              <w:jc w:val="center"/>
              <w:rPr>
                <w:b/>
                <w:lang w:val="it-IT"/>
              </w:rPr>
            </w:pPr>
          </w:p>
          <w:p w14:paraId="14E0FB4C" w14:textId="12A9EEC2" w:rsidR="00D258EE" w:rsidRDefault="009A0C44" w:rsidP="002B0194">
            <w:pPr>
              <w:jc w:val="center"/>
              <w:rPr>
                <w:b/>
                <w:lang w:val="it-IT"/>
              </w:rPr>
            </w:pPr>
            <w:r>
              <w:rPr>
                <w:b/>
                <w:lang w:val="it-IT"/>
              </w:rPr>
              <w:t>09:00 – 1</w:t>
            </w:r>
            <w:r w:rsidR="007D607E">
              <w:rPr>
                <w:b/>
                <w:lang w:val="it-IT"/>
              </w:rPr>
              <w:t>0</w:t>
            </w:r>
            <w:r>
              <w:rPr>
                <w:b/>
                <w:lang w:val="it-IT"/>
              </w:rPr>
              <w:t>:</w:t>
            </w:r>
            <w:r w:rsidR="003D6BA5">
              <w:rPr>
                <w:b/>
                <w:lang w:val="it-IT"/>
              </w:rPr>
              <w:t>5</w:t>
            </w:r>
            <w:r w:rsidR="00EA4ACC">
              <w:rPr>
                <w:b/>
                <w:lang w:val="it-IT"/>
              </w:rPr>
              <w:t>5</w:t>
            </w:r>
          </w:p>
        </w:tc>
        <w:tc>
          <w:tcPr>
            <w:tcW w:w="5670" w:type="dxa"/>
          </w:tcPr>
          <w:p w14:paraId="7A82049E" w14:textId="77777777" w:rsidR="00662F36" w:rsidRDefault="00662F36" w:rsidP="00BA6738">
            <w:pPr>
              <w:jc w:val="both"/>
              <w:rPr>
                <w:b/>
                <w:lang w:val="it-IT"/>
              </w:rPr>
            </w:pPr>
          </w:p>
          <w:p w14:paraId="56D46070" w14:textId="2FD68301" w:rsidR="00BA6738" w:rsidRDefault="00232C59" w:rsidP="00BA6738">
            <w:pPr>
              <w:jc w:val="both"/>
              <w:rPr>
                <w:b/>
                <w:lang w:val="it-IT"/>
              </w:rPr>
            </w:pPr>
            <w:r>
              <w:rPr>
                <w:b/>
                <w:lang w:val="it-IT"/>
              </w:rPr>
              <w:t>6</w:t>
            </w:r>
            <w:r w:rsidR="00BA6738">
              <w:rPr>
                <w:b/>
                <w:lang w:val="it-IT"/>
              </w:rPr>
              <w:t xml:space="preserve"> </w:t>
            </w:r>
            <w:r w:rsidR="00B037AA">
              <w:rPr>
                <w:b/>
                <w:lang w:val="it-IT"/>
              </w:rPr>
              <w:t xml:space="preserve"> </w:t>
            </w:r>
            <w:r w:rsidR="00BA6738" w:rsidRPr="00E34ADF">
              <w:rPr>
                <w:b/>
                <w:lang w:val="it-IT"/>
              </w:rPr>
              <w:t>Il rischio nelle attività in</w:t>
            </w:r>
            <w:r w:rsidR="00BA6738">
              <w:rPr>
                <w:b/>
                <w:lang w:val="it-IT"/>
              </w:rPr>
              <w:t>vernali in</w:t>
            </w:r>
            <w:r w:rsidR="00BA6738" w:rsidRPr="00E34ADF">
              <w:rPr>
                <w:b/>
                <w:lang w:val="it-IT"/>
              </w:rPr>
              <w:t xml:space="preserve"> montagna:</w:t>
            </w:r>
          </w:p>
          <w:p w14:paraId="2C847C16" w14:textId="5752B1E7" w:rsidR="00BA6738" w:rsidRDefault="00232C59" w:rsidP="00BA6738">
            <w:pPr>
              <w:ind w:left="851" w:hanging="567"/>
              <w:jc w:val="both"/>
              <w:rPr>
                <w:b/>
                <w:lang w:val="it-IT"/>
              </w:rPr>
            </w:pPr>
            <w:r>
              <w:rPr>
                <w:b/>
                <w:lang w:val="it-IT"/>
              </w:rPr>
              <w:t>6</w:t>
            </w:r>
            <w:r w:rsidR="00BA6738">
              <w:rPr>
                <w:b/>
                <w:lang w:val="it-IT"/>
              </w:rPr>
              <w:t xml:space="preserve">.1 </w:t>
            </w:r>
            <w:r w:rsidR="00BA6738" w:rsidRPr="00E34ADF">
              <w:rPr>
                <w:b/>
                <w:lang w:val="it-IT"/>
              </w:rPr>
              <w:t>il rischio assoluto</w:t>
            </w:r>
          </w:p>
          <w:p w14:paraId="719911D6" w14:textId="365AEDBB" w:rsidR="00BA6738" w:rsidRDefault="00232C59" w:rsidP="00BA6738">
            <w:pPr>
              <w:ind w:left="851" w:hanging="567"/>
              <w:jc w:val="both"/>
              <w:rPr>
                <w:b/>
                <w:lang w:val="it-IT"/>
              </w:rPr>
            </w:pPr>
            <w:r>
              <w:rPr>
                <w:b/>
                <w:lang w:val="it-IT"/>
              </w:rPr>
              <w:t>6</w:t>
            </w:r>
            <w:r w:rsidR="00BA6738">
              <w:rPr>
                <w:b/>
                <w:lang w:val="it-IT"/>
              </w:rPr>
              <w:t xml:space="preserve">.2 </w:t>
            </w:r>
            <w:r w:rsidR="00BA6738" w:rsidRPr="00E34ADF">
              <w:rPr>
                <w:b/>
                <w:lang w:val="it-IT"/>
              </w:rPr>
              <w:t>il rischio relativo</w:t>
            </w:r>
          </w:p>
          <w:p w14:paraId="184E2147" w14:textId="2A1065E6" w:rsidR="00BA6738" w:rsidRPr="00E34ADF" w:rsidRDefault="00232C59" w:rsidP="00BA6738">
            <w:pPr>
              <w:ind w:left="851" w:hanging="567"/>
              <w:jc w:val="both"/>
              <w:rPr>
                <w:b/>
                <w:lang w:val="it-IT"/>
              </w:rPr>
            </w:pPr>
            <w:r>
              <w:rPr>
                <w:b/>
                <w:lang w:val="it-IT"/>
              </w:rPr>
              <w:t>6</w:t>
            </w:r>
            <w:r w:rsidR="00BA6738">
              <w:rPr>
                <w:b/>
                <w:lang w:val="it-IT"/>
              </w:rPr>
              <w:t xml:space="preserve">.3 </w:t>
            </w:r>
            <w:r w:rsidR="00BA6738" w:rsidRPr="00E34ADF">
              <w:rPr>
                <w:b/>
                <w:lang w:val="it-IT"/>
              </w:rPr>
              <w:t>il rischio percepito</w:t>
            </w:r>
            <w:r w:rsidR="00BA6738">
              <w:rPr>
                <w:b/>
                <w:lang w:val="it-IT"/>
              </w:rPr>
              <w:t xml:space="preserve"> (individuale vrs collettivo)</w:t>
            </w:r>
          </w:p>
          <w:p w14:paraId="085F4EE1" w14:textId="7B054DEA" w:rsidR="00BA6738" w:rsidRPr="00E34ADF" w:rsidRDefault="00232C59" w:rsidP="00BA6738">
            <w:pPr>
              <w:ind w:left="851" w:hanging="567"/>
              <w:jc w:val="both"/>
              <w:rPr>
                <w:b/>
                <w:lang w:val="it-IT"/>
              </w:rPr>
            </w:pPr>
            <w:r>
              <w:rPr>
                <w:b/>
                <w:lang w:val="it-IT"/>
              </w:rPr>
              <w:t>6</w:t>
            </w:r>
            <w:r w:rsidR="00BA6738">
              <w:rPr>
                <w:b/>
                <w:lang w:val="it-IT"/>
              </w:rPr>
              <w:t xml:space="preserve">.4 </w:t>
            </w:r>
            <w:r w:rsidR="00BA6738" w:rsidRPr="00E34ADF">
              <w:rPr>
                <w:b/>
                <w:lang w:val="it-IT"/>
              </w:rPr>
              <w:t>Libertà di rischiare?</w:t>
            </w:r>
          </w:p>
          <w:p w14:paraId="4B61B60D" w14:textId="1338BE2D" w:rsidR="00BA6738" w:rsidRDefault="00232C59" w:rsidP="00BA6738">
            <w:pPr>
              <w:ind w:left="851" w:hanging="567"/>
              <w:jc w:val="both"/>
              <w:rPr>
                <w:b/>
                <w:lang w:val="it-IT"/>
              </w:rPr>
            </w:pPr>
            <w:r>
              <w:rPr>
                <w:b/>
                <w:lang w:val="it-IT"/>
              </w:rPr>
              <w:t>6</w:t>
            </w:r>
            <w:r w:rsidR="00BA6738">
              <w:rPr>
                <w:b/>
                <w:lang w:val="it-IT"/>
              </w:rPr>
              <w:t xml:space="preserve">.5 </w:t>
            </w:r>
            <w:r w:rsidR="00BA6738" w:rsidRPr="00E34ADF">
              <w:rPr>
                <w:b/>
                <w:lang w:val="it-IT"/>
              </w:rPr>
              <w:t>La titolarietà del rischio</w:t>
            </w:r>
          </w:p>
          <w:p w14:paraId="270BAFEB" w14:textId="77777777" w:rsidR="00B037AA" w:rsidRDefault="00232C59" w:rsidP="00BA6738">
            <w:pPr>
              <w:ind w:left="851" w:hanging="567"/>
              <w:jc w:val="both"/>
              <w:rPr>
                <w:b/>
                <w:lang w:val="it-IT"/>
              </w:rPr>
            </w:pPr>
            <w:r>
              <w:rPr>
                <w:b/>
                <w:lang w:val="it-IT"/>
              </w:rPr>
              <w:t>6</w:t>
            </w:r>
            <w:r w:rsidR="00BA6738">
              <w:rPr>
                <w:b/>
                <w:lang w:val="it-IT"/>
              </w:rPr>
              <w:t xml:space="preserve">.6 </w:t>
            </w:r>
            <w:r w:rsidR="00BA6738" w:rsidRPr="00E34ADF">
              <w:rPr>
                <w:b/>
                <w:lang w:val="it-IT"/>
              </w:rPr>
              <w:t xml:space="preserve">Il ruolo dei media e la spettacolarizzazione </w:t>
            </w:r>
          </w:p>
          <w:p w14:paraId="68F828CB" w14:textId="74658055" w:rsidR="00D258EE" w:rsidRDefault="00B037AA" w:rsidP="00BA6738">
            <w:pPr>
              <w:ind w:left="851" w:hanging="567"/>
              <w:jc w:val="both"/>
              <w:rPr>
                <w:b/>
                <w:lang w:val="it-IT"/>
              </w:rPr>
            </w:pPr>
            <w:r>
              <w:rPr>
                <w:b/>
                <w:lang w:val="it-IT"/>
              </w:rPr>
              <w:t xml:space="preserve">      </w:t>
            </w:r>
            <w:r w:rsidR="00BA6738" w:rsidRPr="00E34ADF">
              <w:rPr>
                <w:b/>
                <w:lang w:val="it-IT"/>
              </w:rPr>
              <w:t>degli incidenti</w:t>
            </w:r>
          </w:p>
          <w:p w14:paraId="307B2057" w14:textId="130EFD3B" w:rsidR="00662F36" w:rsidRDefault="00662F36" w:rsidP="00BA6738">
            <w:pPr>
              <w:ind w:left="851" w:hanging="567"/>
              <w:jc w:val="both"/>
              <w:rPr>
                <w:b/>
                <w:lang w:val="it-IT"/>
              </w:rPr>
            </w:pPr>
          </w:p>
        </w:tc>
        <w:tc>
          <w:tcPr>
            <w:tcW w:w="3119" w:type="dxa"/>
            <w:vAlign w:val="center"/>
          </w:tcPr>
          <w:p w14:paraId="22B73BC3" w14:textId="7C1F36E0" w:rsidR="00D258EE" w:rsidRDefault="00232C59" w:rsidP="00C048F2">
            <w:pPr>
              <w:jc w:val="center"/>
              <w:rPr>
                <w:b/>
                <w:lang w:val="it-IT"/>
              </w:rPr>
            </w:pPr>
            <w:r>
              <w:rPr>
                <w:b/>
                <w:lang w:val="it-IT"/>
              </w:rPr>
              <w:t xml:space="preserve">Prof. </w:t>
            </w:r>
            <w:r w:rsidR="00BA6738">
              <w:rPr>
                <w:b/>
                <w:lang w:val="it-IT"/>
              </w:rPr>
              <w:t>Annibale Salsa</w:t>
            </w:r>
          </w:p>
        </w:tc>
      </w:tr>
      <w:tr w:rsidR="006C00D1" w:rsidRPr="00127DF8" w14:paraId="76BF6716" w14:textId="77777777" w:rsidTr="00ED6B07">
        <w:tc>
          <w:tcPr>
            <w:tcW w:w="1702" w:type="dxa"/>
          </w:tcPr>
          <w:p w14:paraId="3149E79B" w14:textId="77777777" w:rsidR="00662F36" w:rsidRDefault="00662F36" w:rsidP="00744FA3">
            <w:pPr>
              <w:jc w:val="center"/>
              <w:rPr>
                <w:b/>
                <w:lang w:val="it-IT"/>
              </w:rPr>
            </w:pPr>
          </w:p>
          <w:p w14:paraId="36A95876" w14:textId="12B849C4" w:rsidR="006C00D1" w:rsidRDefault="006C00D1" w:rsidP="00744FA3">
            <w:pPr>
              <w:jc w:val="center"/>
              <w:rPr>
                <w:b/>
                <w:lang w:val="it-IT"/>
              </w:rPr>
            </w:pPr>
            <w:r>
              <w:rPr>
                <w:b/>
                <w:lang w:val="it-IT"/>
              </w:rPr>
              <w:t>1</w:t>
            </w:r>
            <w:r w:rsidR="00EA4ACC">
              <w:rPr>
                <w:b/>
                <w:lang w:val="it-IT"/>
              </w:rPr>
              <w:t>1</w:t>
            </w:r>
            <w:r>
              <w:rPr>
                <w:b/>
                <w:lang w:val="it-IT"/>
              </w:rPr>
              <w:t>:</w:t>
            </w:r>
            <w:r w:rsidR="001424ED">
              <w:rPr>
                <w:b/>
                <w:lang w:val="it-IT"/>
              </w:rPr>
              <w:t>00</w:t>
            </w:r>
            <w:r>
              <w:rPr>
                <w:b/>
                <w:lang w:val="it-IT"/>
              </w:rPr>
              <w:t xml:space="preserve"> – 12:</w:t>
            </w:r>
            <w:r w:rsidR="003D6BA5">
              <w:rPr>
                <w:b/>
                <w:lang w:val="it-IT"/>
              </w:rPr>
              <w:t>15</w:t>
            </w:r>
          </w:p>
        </w:tc>
        <w:tc>
          <w:tcPr>
            <w:tcW w:w="5670" w:type="dxa"/>
          </w:tcPr>
          <w:p w14:paraId="1341D648" w14:textId="77777777" w:rsidR="00662F36" w:rsidRDefault="00662F36" w:rsidP="005E02F9">
            <w:pPr>
              <w:jc w:val="both"/>
              <w:rPr>
                <w:b/>
                <w:lang w:val="it-IT"/>
              </w:rPr>
            </w:pPr>
          </w:p>
          <w:p w14:paraId="74F940E6" w14:textId="536C91F5" w:rsidR="00B037AA" w:rsidRDefault="006C00D1" w:rsidP="005E02F9">
            <w:pPr>
              <w:jc w:val="both"/>
              <w:rPr>
                <w:b/>
                <w:lang w:val="it-IT"/>
              </w:rPr>
            </w:pPr>
            <w:r>
              <w:rPr>
                <w:b/>
                <w:lang w:val="it-IT"/>
              </w:rPr>
              <w:t xml:space="preserve">7 </w:t>
            </w:r>
            <w:r w:rsidR="00B037AA">
              <w:rPr>
                <w:b/>
                <w:lang w:val="it-IT"/>
              </w:rPr>
              <w:t xml:space="preserve"> </w:t>
            </w:r>
            <w:r>
              <w:rPr>
                <w:b/>
                <w:lang w:val="it-IT"/>
              </w:rPr>
              <w:t>Il fattore umano – le trappole euristiche nel processo</w:t>
            </w:r>
          </w:p>
          <w:p w14:paraId="5FC63629" w14:textId="2355DB9B" w:rsidR="006C00D1" w:rsidRDefault="00B037AA" w:rsidP="005E02F9">
            <w:pPr>
              <w:jc w:val="both"/>
              <w:rPr>
                <w:b/>
                <w:lang w:val="it-IT"/>
              </w:rPr>
            </w:pPr>
            <w:r>
              <w:rPr>
                <w:b/>
                <w:lang w:val="it-IT"/>
              </w:rPr>
              <w:t xml:space="preserve">   </w:t>
            </w:r>
            <w:r w:rsidR="006C00D1">
              <w:rPr>
                <w:b/>
                <w:lang w:val="it-IT"/>
              </w:rPr>
              <w:t xml:space="preserve"> decisionale</w:t>
            </w:r>
            <w:r w:rsidR="00C22510">
              <w:rPr>
                <w:b/>
                <w:lang w:val="it-IT"/>
              </w:rPr>
              <w:t xml:space="preserve"> che conduce all’incidente</w:t>
            </w:r>
          </w:p>
          <w:p w14:paraId="19B3723F" w14:textId="3BF9299A" w:rsidR="00662F36" w:rsidRDefault="00662F36" w:rsidP="005E02F9">
            <w:pPr>
              <w:jc w:val="both"/>
              <w:rPr>
                <w:b/>
                <w:lang w:val="it-IT"/>
              </w:rPr>
            </w:pPr>
          </w:p>
        </w:tc>
        <w:tc>
          <w:tcPr>
            <w:tcW w:w="3119" w:type="dxa"/>
            <w:vAlign w:val="center"/>
          </w:tcPr>
          <w:p w14:paraId="3C2C0EED" w14:textId="68F9BA4E" w:rsidR="006C00D1" w:rsidRDefault="006C00D1" w:rsidP="006C00D1">
            <w:pPr>
              <w:jc w:val="center"/>
              <w:rPr>
                <w:b/>
                <w:lang w:val="it-IT"/>
              </w:rPr>
            </w:pPr>
            <w:r>
              <w:rPr>
                <w:b/>
                <w:lang w:val="it-IT"/>
              </w:rPr>
              <w:t>Igor C</w:t>
            </w:r>
            <w:r w:rsidR="001C5F71">
              <w:rPr>
                <w:b/>
                <w:lang w:val="it-IT"/>
              </w:rPr>
              <w:t>h</w:t>
            </w:r>
            <w:r>
              <w:rPr>
                <w:b/>
                <w:lang w:val="it-IT"/>
              </w:rPr>
              <w:t>iambretti</w:t>
            </w:r>
          </w:p>
          <w:p w14:paraId="1432AA63" w14:textId="01457E6E" w:rsidR="006C00D1" w:rsidRDefault="006C00D1" w:rsidP="006C00D1">
            <w:pPr>
              <w:jc w:val="center"/>
              <w:rPr>
                <w:b/>
                <w:lang w:val="it-IT"/>
              </w:rPr>
            </w:pPr>
            <w:r>
              <w:rPr>
                <w:b/>
                <w:lang w:val="it-IT"/>
              </w:rPr>
              <w:t>AINEVA</w:t>
            </w:r>
          </w:p>
        </w:tc>
      </w:tr>
      <w:tr w:rsidR="00232C59" w:rsidRPr="00127DF8" w14:paraId="2CA01FA4" w14:textId="77777777" w:rsidTr="00ED6B07">
        <w:tc>
          <w:tcPr>
            <w:tcW w:w="1702" w:type="dxa"/>
          </w:tcPr>
          <w:p w14:paraId="6BC5DCD9" w14:textId="77777777" w:rsidR="00662F36" w:rsidRDefault="00662F36" w:rsidP="00FE575F">
            <w:pPr>
              <w:jc w:val="center"/>
              <w:rPr>
                <w:b/>
                <w:lang w:val="it-IT"/>
              </w:rPr>
            </w:pPr>
          </w:p>
          <w:p w14:paraId="20B660B4" w14:textId="77777777" w:rsidR="00662F36" w:rsidRDefault="00662F36" w:rsidP="00FE575F">
            <w:pPr>
              <w:jc w:val="center"/>
              <w:rPr>
                <w:b/>
                <w:lang w:val="it-IT"/>
              </w:rPr>
            </w:pPr>
          </w:p>
          <w:p w14:paraId="0F86A76E" w14:textId="6FE57D8D" w:rsidR="00D258EE" w:rsidRDefault="00AA3308" w:rsidP="00FE575F">
            <w:pPr>
              <w:jc w:val="center"/>
              <w:rPr>
                <w:b/>
                <w:lang w:val="it-IT"/>
              </w:rPr>
            </w:pPr>
            <w:r>
              <w:rPr>
                <w:b/>
                <w:lang w:val="it-IT"/>
              </w:rPr>
              <w:t>14:00 – 1</w:t>
            </w:r>
            <w:r w:rsidR="007000AA">
              <w:rPr>
                <w:b/>
                <w:lang w:val="it-IT"/>
              </w:rPr>
              <w:t>4</w:t>
            </w:r>
            <w:r>
              <w:rPr>
                <w:b/>
                <w:lang w:val="it-IT"/>
              </w:rPr>
              <w:t>:</w:t>
            </w:r>
            <w:r w:rsidR="003D6BA5">
              <w:rPr>
                <w:b/>
                <w:lang w:val="it-IT"/>
              </w:rPr>
              <w:t>5</w:t>
            </w:r>
            <w:r w:rsidR="007000AA">
              <w:rPr>
                <w:b/>
                <w:lang w:val="it-IT"/>
              </w:rPr>
              <w:t>5</w:t>
            </w:r>
          </w:p>
        </w:tc>
        <w:tc>
          <w:tcPr>
            <w:tcW w:w="5670" w:type="dxa"/>
          </w:tcPr>
          <w:p w14:paraId="5218B0F7" w14:textId="77777777" w:rsidR="00662F36" w:rsidRDefault="00662F36" w:rsidP="00232C59">
            <w:pPr>
              <w:ind w:left="567" w:hanging="567"/>
              <w:jc w:val="both"/>
              <w:rPr>
                <w:b/>
                <w:lang w:val="it-IT"/>
              </w:rPr>
            </w:pPr>
          </w:p>
          <w:p w14:paraId="1849C70E" w14:textId="77777777" w:rsidR="000C22BA" w:rsidRDefault="00232C59" w:rsidP="00232C59">
            <w:pPr>
              <w:ind w:left="567" w:hanging="567"/>
              <w:jc w:val="both"/>
              <w:rPr>
                <w:b/>
                <w:lang w:val="it-IT"/>
              </w:rPr>
            </w:pPr>
            <w:r>
              <w:rPr>
                <w:b/>
                <w:lang w:val="it-IT"/>
              </w:rPr>
              <w:t xml:space="preserve">8 </w:t>
            </w:r>
            <w:r w:rsidRPr="00E34ADF">
              <w:rPr>
                <w:b/>
                <w:lang w:val="it-IT"/>
              </w:rPr>
              <w:t>Le conseguenze giuridiche di un incidenti in valanga</w:t>
            </w:r>
            <w:r>
              <w:rPr>
                <w:b/>
                <w:lang w:val="it-IT"/>
              </w:rPr>
              <w:t xml:space="preserve"> – panoramica sulla normativa di riferimento nel processo penale</w:t>
            </w:r>
          </w:p>
          <w:p w14:paraId="5BBF0DB7" w14:textId="02818149" w:rsidR="00662F36" w:rsidRDefault="00662F36" w:rsidP="00232C59">
            <w:pPr>
              <w:ind w:left="567" w:hanging="567"/>
              <w:jc w:val="both"/>
              <w:rPr>
                <w:b/>
                <w:lang w:val="it-IT"/>
              </w:rPr>
            </w:pPr>
          </w:p>
        </w:tc>
        <w:tc>
          <w:tcPr>
            <w:tcW w:w="3119" w:type="dxa"/>
            <w:vAlign w:val="center"/>
          </w:tcPr>
          <w:p w14:paraId="00C9AF96" w14:textId="7F4A7CDB" w:rsidR="00FE4AB0" w:rsidRDefault="00F71E9D" w:rsidP="00B2196F">
            <w:pPr>
              <w:jc w:val="center"/>
              <w:rPr>
                <w:b/>
                <w:highlight w:val="yellow"/>
                <w:lang w:val="it-IT"/>
              </w:rPr>
            </w:pPr>
            <w:r>
              <w:rPr>
                <w:b/>
                <w:lang w:val="it-IT"/>
              </w:rPr>
              <w:t>Prof</w:t>
            </w:r>
            <w:r w:rsidR="00E37FDB">
              <w:rPr>
                <w:b/>
                <w:lang w:val="it-IT"/>
              </w:rPr>
              <w:t>.</w:t>
            </w:r>
            <w:r w:rsidR="00FE4AB0">
              <w:rPr>
                <w:b/>
                <w:lang w:val="it-IT"/>
              </w:rPr>
              <w:t xml:space="preserve"> </w:t>
            </w:r>
            <w:r>
              <w:rPr>
                <w:b/>
                <w:lang w:val="it-IT"/>
              </w:rPr>
              <w:t>Paolo</w:t>
            </w:r>
            <w:r w:rsidR="00FE4AB0">
              <w:rPr>
                <w:b/>
                <w:lang w:val="it-IT"/>
              </w:rPr>
              <w:t xml:space="preserve"> Tamponi</w:t>
            </w:r>
            <w:r w:rsidR="00FE4AB0" w:rsidRPr="00671394">
              <w:rPr>
                <w:b/>
                <w:highlight w:val="yellow"/>
                <w:lang w:val="it-IT"/>
              </w:rPr>
              <w:t xml:space="preserve"> </w:t>
            </w:r>
          </w:p>
          <w:p w14:paraId="0FDD01F0" w14:textId="3DB01127" w:rsidR="00E10E97" w:rsidRPr="001274B4" w:rsidRDefault="00ED6B07" w:rsidP="001274B4">
            <w:pPr>
              <w:jc w:val="center"/>
              <w:rPr>
                <w:rFonts w:eastAsia="Times New Roman" w:cstheme="minorHAnsi"/>
                <w:b/>
                <w:noProof w:val="0"/>
                <w:lang w:val="it-IT" w:eastAsia="it-IT"/>
              </w:rPr>
            </w:pPr>
            <w:r>
              <w:rPr>
                <w:b/>
                <w:lang w:val="it-IT"/>
              </w:rPr>
              <w:t xml:space="preserve">   </w:t>
            </w:r>
            <w:r w:rsidR="009609C9">
              <w:rPr>
                <w:b/>
                <w:lang w:val="it-IT"/>
              </w:rPr>
              <w:t>Fondazione Courmayeur Mont Blanc</w:t>
            </w:r>
          </w:p>
        </w:tc>
      </w:tr>
      <w:tr w:rsidR="00E10E97" w:rsidRPr="00E10E97" w14:paraId="13EFDF77" w14:textId="77777777" w:rsidTr="00ED6B07">
        <w:tc>
          <w:tcPr>
            <w:tcW w:w="1702" w:type="dxa"/>
          </w:tcPr>
          <w:p w14:paraId="0FA89436" w14:textId="77777777" w:rsidR="00662F36" w:rsidRDefault="00662F36" w:rsidP="00E10E97">
            <w:pPr>
              <w:jc w:val="center"/>
              <w:rPr>
                <w:b/>
                <w:lang w:val="it-IT"/>
              </w:rPr>
            </w:pPr>
          </w:p>
          <w:p w14:paraId="225D6A11" w14:textId="1331C5BA" w:rsidR="00E10E97" w:rsidRDefault="00E10E97" w:rsidP="00E10E97">
            <w:pPr>
              <w:jc w:val="center"/>
              <w:rPr>
                <w:b/>
                <w:lang w:val="it-IT"/>
              </w:rPr>
            </w:pPr>
            <w:r>
              <w:rPr>
                <w:b/>
                <w:lang w:val="it-IT"/>
              </w:rPr>
              <w:t>15:00 – 1</w:t>
            </w:r>
            <w:r w:rsidR="00FE4AB0">
              <w:rPr>
                <w:b/>
                <w:lang w:val="it-IT"/>
              </w:rPr>
              <w:t>5</w:t>
            </w:r>
            <w:r>
              <w:rPr>
                <w:b/>
                <w:lang w:val="it-IT"/>
              </w:rPr>
              <w:t>:</w:t>
            </w:r>
            <w:r w:rsidR="003D6BA5">
              <w:rPr>
                <w:b/>
                <w:lang w:val="it-IT"/>
              </w:rPr>
              <w:t>5</w:t>
            </w:r>
            <w:r w:rsidR="00FE4AB0">
              <w:rPr>
                <w:b/>
                <w:lang w:val="it-IT"/>
              </w:rPr>
              <w:t>5</w:t>
            </w:r>
          </w:p>
        </w:tc>
        <w:tc>
          <w:tcPr>
            <w:tcW w:w="5670" w:type="dxa"/>
          </w:tcPr>
          <w:p w14:paraId="616616F6" w14:textId="77777777" w:rsidR="00662F36" w:rsidRDefault="00662F36" w:rsidP="00E10E97">
            <w:pPr>
              <w:jc w:val="both"/>
              <w:rPr>
                <w:b/>
                <w:lang w:val="it-IT"/>
              </w:rPr>
            </w:pPr>
          </w:p>
          <w:p w14:paraId="248BC205" w14:textId="0728409E" w:rsidR="00E10E97" w:rsidRDefault="00FE4AB0" w:rsidP="00E10E97">
            <w:pPr>
              <w:jc w:val="both"/>
              <w:rPr>
                <w:b/>
                <w:lang w:val="it-IT"/>
              </w:rPr>
            </w:pPr>
            <w:r>
              <w:rPr>
                <w:b/>
                <w:lang w:val="it-IT"/>
              </w:rPr>
              <w:t xml:space="preserve">9 </w:t>
            </w:r>
            <w:r w:rsidR="00B037AA">
              <w:rPr>
                <w:b/>
                <w:lang w:val="it-IT"/>
              </w:rPr>
              <w:t xml:space="preserve"> </w:t>
            </w:r>
            <w:r w:rsidR="00E10E97" w:rsidRPr="00E34ADF">
              <w:rPr>
                <w:b/>
                <w:lang w:val="it-IT"/>
              </w:rPr>
              <w:t>Le conseguenze giuridiche di un incidenti in valanga</w:t>
            </w:r>
            <w:r w:rsidR="00E10E97">
              <w:rPr>
                <w:b/>
                <w:lang w:val="it-IT"/>
              </w:rPr>
              <w:t xml:space="preserve"> – panoramica sulla normativa di riferimento nel processo civile</w:t>
            </w:r>
          </w:p>
          <w:p w14:paraId="74BACA57" w14:textId="3D2F90D3" w:rsidR="00662F36" w:rsidRPr="00E34ADF" w:rsidRDefault="00662F36" w:rsidP="00E10E97">
            <w:pPr>
              <w:jc w:val="both"/>
              <w:rPr>
                <w:b/>
                <w:lang w:val="it-IT"/>
              </w:rPr>
            </w:pPr>
          </w:p>
        </w:tc>
        <w:tc>
          <w:tcPr>
            <w:tcW w:w="3119" w:type="dxa"/>
            <w:vAlign w:val="center"/>
          </w:tcPr>
          <w:p w14:paraId="35CA943E" w14:textId="5CF13659" w:rsidR="00FE4AB0" w:rsidRDefault="00FE4AB0" w:rsidP="00E10E97">
            <w:pPr>
              <w:jc w:val="center"/>
              <w:rPr>
                <w:b/>
                <w:lang w:val="fr-FR"/>
              </w:rPr>
            </w:pPr>
            <w:r>
              <w:rPr>
                <w:b/>
                <w:lang w:val="fr-FR"/>
              </w:rPr>
              <w:t xml:space="preserve">Avv. </w:t>
            </w:r>
            <w:r w:rsidR="00CA5951">
              <w:rPr>
                <w:b/>
                <w:lang w:val="fr-FR"/>
              </w:rPr>
              <w:t>Maurizio</w:t>
            </w:r>
            <w:r>
              <w:rPr>
                <w:b/>
                <w:lang w:val="fr-FR"/>
              </w:rPr>
              <w:t xml:space="preserve"> </w:t>
            </w:r>
            <w:r w:rsidRPr="00FE4AB0">
              <w:rPr>
                <w:b/>
                <w:lang w:val="fr-FR"/>
              </w:rPr>
              <w:t xml:space="preserve">Flick </w:t>
            </w:r>
          </w:p>
          <w:p w14:paraId="3CF16657" w14:textId="513A1E7A" w:rsidR="00E10E97" w:rsidRPr="00E10E97" w:rsidRDefault="00ED6B07" w:rsidP="001274B4">
            <w:pPr>
              <w:jc w:val="center"/>
              <w:rPr>
                <w:b/>
                <w:highlight w:val="yellow"/>
                <w:lang w:val="fr-FR"/>
              </w:rPr>
            </w:pPr>
            <w:r>
              <w:rPr>
                <w:b/>
                <w:lang w:val="fr-FR"/>
              </w:rPr>
              <w:t xml:space="preserve">   </w:t>
            </w:r>
            <w:r w:rsidR="009609C9">
              <w:rPr>
                <w:b/>
                <w:lang w:val="fr-FR"/>
              </w:rPr>
              <w:t>Fondazione Courmayeur Mont Blanc</w:t>
            </w:r>
          </w:p>
        </w:tc>
      </w:tr>
      <w:tr w:rsidR="00E10E97" w:rsidRPr="00E10E97" w14:paraId="12838774" w14:textId="77777777" w:rsidTr="00ED6B07">
        <w:tc>
          <w:tcPr>
            <w:tcW w:w="1702" w:type="dxa"/>
          </w:tcPr>
          <w:p w14:paraId="37C19677" w14:textId="77777777" w:rsidR="00662F36" w:rsidRDefault="00662F36" w:rsidP="00E10E97">
            <w:pPr>
              <w:jc w:val="center"/>
              <w:rPr>
                <w:b/>
                <w:lang w:val="it-IT"/>
              </w:rPr>
            </w:pPr>
          </w:p>
          <w:p w14:paraId="15EAAD0C" w14:textId="4B11474C" w:rsidR="00E10E97" w:rsidRDefault="00E10E97" w:rsidP="00E10E97">
            <w:pPr>
              <w:jc w:val="center"/>
              <w:rPr>
                <w:b/>
                <w:lang w:val="it-IT"/>
              </w:rPr>
            </w:pPr>
            <w:r>
              <w:rPr>
                <w:b/>
                <w:lang w:val="it-IT"/>
              </w:rPr>
              <w:t>16:00 – 17:</w:t>
            </w:r>
            <w:r w:rsidR="003D6BA5">
              <w:rPr>
                <w:b/>
                <w:lang w:val="it-IT"/>
              </w:rPr>
              <w:t>1</w:t>
            </w:r>
            <w:r>
              <w:rPr>
                <w:b/>
                <w:lang w:val="it-IT"/>
              </w:rPr>
              <w:t>0</w:t>
            </w:r>
          </w:p>
        </w:tc>
        <w:tc>
          <w:tcPr>
            <w:tcW w:w="5670" w:type="dxa"/>
          </w:tcPr>
          <w:p w14:paraId="209F0DD0" w14:textId="77777777" w:rsidR="00662F36" w:rsidRDefault="00662F36" w:rsidP="00E10E97">
            <w:pPr>
              <w:jc w:val="both"/>
              <w:rPr>
                <w:b/>
                <w:lang w:val="it-IT"/>
              </w:rPr>
            </w:pPr>
          </w:p>
          <w:p w14:paraId="789D9502" w14:textId="5A7C8B11" w:rsidR="00E10E97" w:rsidRPr="00E34ADF" w:rsidRDefault="00FE4AB0" w:rsidP="00E10E97">
            <w:pPr>
              <w:jc w:val="both"/>
              <w:rPr>
                <w:b/>
                <w:lang w:val="it-IT"/>
              </w:rPr>
            </w:pPr>
            <w:r>
              <w:rPr>
                <w:b/>
                <w:lang w:val="it-IT"/>
              </w:rPr>
              <w:t xml:space="preserve">10 </w:t>
            </w:r>
            <w:r w:rsidR="00E10E97" w:rsidRPr="00E34ADF">
              <w:rPr>
                <w:b/>
                <w:lang w:val="it-IT"/>
              </w:rPr>
              <w:t>Il concetto di negligenza nell’incidente in valanga; quando si può parlare di una grave negligenza?</w:t>
            </w:r>
          </w:p>
          <w:p w14:paraId="10E1AFCB" w14:textId="77777777" w:rsidR="00E10E97" w:rsidRDefault="00E10E97" w:rsidP="00E10E97">
            <w:pPr>
              <w:jc w:val="both"/>
              <w:rPr>
                <w:b/>
                <w:lang w:val="it-IT"/>
              </w:rPr>
            </w:pPr>
            <w:r w:rsidRPr="00E34ADF">
              <w:rPr>
                <w:b/>
                <w:lang w:val="it-IT"/>
              </w:rPr>
              <w:t>La responsabilità personale</w:t>
            </w:r>
          </w:p>
          <w:p w14:paraId="66FD705C" w14:textId="1EC3D1C7" w:rsidR="00662F36" w:rsidRDefault="00662F36" w:rsidP="00E10E97">
            <w:pPr>
              <w:jc w:val="both"/>
              <w:rPr>
                <w:b/>
                <w:lang w:val="it-IT"/>
              </w:rPr>
            </w:pPr>
          </w:p>
        </w:tc>
        <w:tc>
          <w:tcPr>
            <w:tcW w:w="3119" w:type="dxa"/>
            <w:vAlign w:val="center"/>
          </w:tcPr>
          <w:p w14:paraId="704C266C" w14:textId="77777777" w:rsidR="00FE4AB0" w:rsidRDefault="00FE4AB0" w:rsidP="00E10E97">
            <w:pPr>
              <w:jc w:val="center"/>
              <w:rPr>
                <w:b/>
                <w:lang w:val="fr-FR"/>
              </w:rPr>
            </w:pPr>
            <w:r>
              <w:rPr>
                <w:b/>
                <w:lang w:val="fr-FR"/>
              </w:rPr>
              <w:t>Avv. Carola Flick</w:t>
            </w:r>
            <w:r w:rsidRPr="00FE4AB0">
              <w:rPr>
                <w:b/>
                <w:lang w:val="fr-FR"/>
              </w:rPr>
              <w:t xml:space="preserve"> </w:t>
            </w:r>
          </w:p>
          <w:p w14:paraId="755D2C90" w14:textId="6B30FBD6" w:rsidR="00E10E97" w:rsidRPr="00E10E97" w:rsidRDefault="00ED6B07" w:rsidP="009609C9">
            <w:pPr>
              <w:jc w:val="center"/>
              <w:rPr>
                <w:b/>
                <w:lang w:val="fr-FR"/>
              </w:rPr>
            </w:pPr>
            <w:r>
              <w:rPr>
                <w:b/>
                <w:lang w:val="fr-FR"/>
              </w:rPr>
              <w:t xml:space="preserve">    </w:t>
            </w:r>
            <w:r w:rsidR="00FE4AB0" w:rsidRPr="00FE4AB0">
              <w:rPr>
                <w:b/>
                <w:lang w:val="fr-FR"/>
              </w:rPr>
              <w:t>F</w:t>
            </w:r>
            <w:r w:rsidR="009609C9">
              <w:rPr>
                <w:b/>
                <w:lang w:val="fr-FR"/>
              </w:rPr>
              <w:t>ondazione Courmayeur Mont Blanc</w:t>
            </w:r>
          </w:p>
        </w:tc>
      </w:tr>
    </w:tbl>
    <w:p w14:paraId="6E99ABB0" w14:textId="11CB1EC9" w:rsidR="00C22510" w:rsidRDefault="00C22510">
      <w:pPr>
        <w:rPr>
          <w:sz w:val="16"/>
          <w:szCs w:val="16"/>
          <w:lang w:val="fr-FR"/>
        </w:rPr>
      </w:pPr>
    </w:p>
    <w:p w14:paraId="3868BD24" w14:textId="252CE9CB" w:rsidR="009B7A46" w:rsidRDefault="009B7A46">
      <w:pPr>
        <w:rPr>
          <w:sz w:val="16"/>
          <w:szCs w:val="16"/>
          <w:lang w:val="fr-FR"/>
        </w:rPr>
      </w:pPr>
    </w:p>
    <w:p w14:paraId="332A23D2" w14:textId="77777777" w:rsidR="00ED6B07" w:rsidRDefault="00ED6B07">
      <w:pPr>
        <w:rPr>
          <w:sz w:val="16"/>
          <w:szCs w:val="16"/>
          <w:lang w:val="fr-FR"/>
        </w:rPr>
      </w:pPr>
    </w:p>
    <w:p w14:paraId="33B021BE" w14:textId="77777777" w:rsidR="00D95D9B" w:rsidRDefault="00D95D9B">
      <w:pPr>
        <w:rPr>
          <w:sz w:val="16"/>
          <w:szCs w:val="16"/>
          <w:lang w:val="fr-FR"/>
        </w:rPr>
      </w:pPr>
    </w:p>
    <w:p w14:paraId="08A91843" w14:textId="0ED730E6" w:rsidR="00F352C0" w:rsidRDefault="00F352C0" w:rsidP="00FE4AB0">
      <w:pPr>
        <w:spacing w:after="0"/>
        <w:jc w:val="center"/>
        <w:rPr>
          <w:b/>
          <w:lang w:val="it-IT"/>
        </w:rPr>
      </w:pPr>
      <w:r>
        <w:rPr>
          <w:b/>
          <w:lang w:val="it-IT"/>
        </w:rPr>
        <w:lastRenderedPageBreak/>
        <w:t>PROGRAMMA – 3° GIORNO</w:t>
      </w:r>
      <w:r w:rsidR="00366460">
        <w:rPr>
          <w:b/>
          <w:lang w:val="it-IT"/>
        </w:rPr>
        <w:t xml:space="preserve"> – 23 novembre 2018</w:t>
      </w:r>
    </w:p>
    <w:p w14:paraId="707BAE49" w14:textId="77777777" w:rsidR="003873B8" w:rsidRPr="005F6B8C" w:rsidRDefault="003873B8" w:rsidP="00FE4AB0">
      <w:pPr>
        <w:spacing w:after="0"/>
        <w:jc w:val="center"/>
        <w:rPr>
          <w:lang w:val="it-IT"/>
        </w:rPr>
      </w:pPr>
    </w:p>
    <w:tbl>
      <w:tblPr>
        <w:tblStyle w:val="Grigliatabella"/>
        <w:tblW w:w="10491" w:type="dxa"/>
        <w:tblInd w:w="-431" w:type="dxa"/>
        <w:tblLook w:val="04A0" w:firstRow="1" w:lastRow="0" w:firstColumn="1" w:lastColumn="0" w:noHBand="0" w:noVBand="1"/>
      </w:tblPr>
      <w:tblGrid>
        <w:gridCol w:w="1702"/>
        <w:gridCol w:w="5670"/>
        <w:gridCol w:w="3119"/>
      </w:tblGrid>
      <w:tr w:rsidR="00F352C0" w:rsidRPr="005F6B8C" w14:paraId="4199642F" w14:textId="77777777" w:rsidTr="00ED6B07">
        <w:tc>
          <w:tcPr>
            <w:tcW w:w="1702" w:type="dxa"/>
          </w:tcPr>
          <w:p w14:paraId="5A1488D9" w14:textId="77777777" w:rsidR="00F352C0" w:rsidRDefault="00F352C0" w:rsidP="00400D7E">
            <w:pPr>
              <w:jc w:val="center"/>
              <w:rPr>
                <w:b/>
                <w:lang w:val="it-IT"/>
              </w:rPr>
            </w:pPr>
            <w:r>
              <w:rPr>
                <w:b/>
                <w:lang w:val="it-IT"/>
              </w:rPr>
              <w:t>08:45 - 09:00</w:t>
            </w:r>
          </w:p>
        </w:tc>
        <w:tc>
          <w:tcPr>
            <w:tcW w:w="5670" w:type="dxa"/>
          </w:tcPr>
          <w:p w14:paraId="5EC1890B" w14:textId="77777777" w:rsidR="00B037AA" w:rsidRPr="00B037AA" w:rsidRDefault="00B037AA" w:rsidP="00400D7E">
            <w:pPr>
              <w:jc w:val="center"/>
              <w:rPr>
                <w:b/>
                <w:sz w:val="8"/>
                <w:szCs w:val="8"/>
                <w:lang w:val="it-IT"/>
              </w:rPr>
            </w:pPr>
          </w:p>
          <w:p w14:paraId="41B35625" w14:textId="77777777" w:rsidR="00F352C0" w:rsidRDefault="00221367" w:rsidP="00400D7E">
            <w:pPr>
              <w:jc w:val="center"/>
              <w:rPr>
                <w:b/>
                <w:lang w:val="it-IT"/>
              </w:rPr>
            </w:pPr>
            <w:r>
              <w:rPr>
                <w:b/>
                <w:lang w:val="it-IT"/>
              </w:rPr>
              <w:t>Registrazione presenza dei partecipanti</w:t>
            </w:r>
          </w:p>
          <w:p w14:paraId="60D2C3BF" w14:textId="77777777" w:rsidR="00B037AA" w:rsidRPr="00B037AA" w:rsidRDefault="00B037AA" w:rsidP="00400D7E">
            <w:pPr>
              <w:jc w:val="center"/>
              <w:rPr>
                <w:b/>
                <w:sz w:val="8"/>
                <w:szCs w:val="8"/>
                <w:lang w:val="it-IT"/>
              </w:rPr>
            </w:pPr>
          </w:p>
        </w:tc>
        <w:tc>
          <w:tcPr>
            <w:tcW w:w="3119" w:type="dxa"/>
            <w:vAlign w:val="center"/>
          </w:tcPr>
          <w:p w14:paraId="10AC6B34" w14:textId="77777777" w:rsidR="00F352C0" w:rsidRDefault="00F352C0" w:rsidP="009D4DA6">
            <w:pPr>
              <w:jc w:val="center"/>
              <w:rPr>
                <w:b/>
                <w:lang w:val="it-IT"/>
              </w:rPr>
            </w:pPr>
          </w:p>
        </w:tc>
      </w:tr>
      <w:tr w:rsidR="00B520E3" w:rsidRPr="00C048F2" w14:paraId="59E59439" w14:textId="77777777" w:rsidTr="00ED6B07">
        <w:tc>
          <w:tcPr>
            <w:tcW w:w="1702" w:type="dxa"/>
          </w:tcPr>
          <w:p w14:paraId="34A5450D" w14:textId="54140EB9" w:rsidR="00B520E3" w:rsidRDefault="00B520E3" w:rsidP="00B520E3">
            <w:pPr>
              <w:jc w:val="center"/>
              <w:rPr>
                <w:b/>
                <w:lang w:val="it-IT"/>
              </w:rPr>
            </w:pPr>
            <w:r>
              <w:rPr>
                <w:b/>
                <w:lang w:val="it-IT"/>
              </w:rPr>
              <w:t xml:space="preserve">09:00 – </w:t>
            </w:r>
            <w:r w:rsidR="00271FFE">
              <w:rPr>
                <w:b/>
                <w:lang w:val="it-IT"/>
              </w:rPr>
              <w:t>09</w:t>
            </w:r>
            <w:r>
              <w:rPr>
                <w:b/>
                <w:lang w:val="it-IT"/>
              </w:rPr>
              <w:t>:</w:t>
            </w:r>
            <w:r w:rsidR="009B7A46">
              <w:rPr>
                <w:b/>
                <w:lang w:val="it-IT"/>
              </w:rPr>
              <w:t>5</w:t>
            </w:r>
            <w:r w:rsidR="00271FFE">
              <w:rPr>
                <w:b/>
                <w:lang w:val="it-IT"/>
              </w:rPr>
              <w:t>5</w:t>
            </w:r>
          </w:p>
        </w:tc>
        <w:tc>
          <w:tcPr>
            <w:tcW w:w="5670" w:type="dxa"/>
          </w:tcPr>
          <w:p w14:paraId="17FC998B" w14:textId="77777777" w:rsidR="00B037AA" w:rsidRPr="00B037AA" w:rsidRDefault="00B037AA" w:rsidP="00271FFE">
            <w:pPr>
              <w:jc w:val="both"/>
              <w:rPr>
                <w:b/>
                <w:sz w:val="8"/>
                <w:szCs w:val="8"/>
                <w:lang w:val="it-IT"/>
              </w:rPr>
            </w:pPr>
          </w:p>
          <w:p w14:paraId="2410691C" w14:textId="70508CA9" w:rsidR="00271FFE" w:rsidRDefault="00B520E3" w:rsidP="00271FFE">
            <w:pPr>
              <w:jc w:val="both"/>
              <w:rPr>
                <w:b/>
                <w:lang w:val="it-IT"/>
              </w:rPr>
            </w:pPr>
            <w:r>
              <w:rPr>
                <w:b/>
                <w:lang w:val="it-IT"/>
              </w:rPr>
              <w:t>1</w:t>
            </w:r>
            <w:r w:rsidR="00FE4AB0">
              <w:rPr>
                <w:b/>
                <w:lang w:val="it-IT"/>
              </w:rPr>
              <w:t>1</w:t>
            </w:r>
            <w:r>
              <w:rPr>
                <w:b/>
                <w:lang w:val="it-IT"/>
              </w:rPr>
              <w:t xml:space="preserve"> </w:t>
            </w:r>
            <w:r w:rsidRPr="00E34ADF">
              <w:rPr>
                <w:b/>
                <w:lang w:val="it-IT"/>
              </w:rPr>
              <w:t>L</w:t>
            </w:r>
            <w:r>
              <w:rPr>
                <w:b/>
                <w:lang w:val="it-IT"/>
              </w:rPr>
              <w:t>’incidente probatorio e l</w:t>
            </w:r>
            <w:r w:rsidRPr="00E34ADF">
              <w:rPr>
                <w:b/>
                <w:lang w:val="it-IT"/>
              </w:rPr>
              <w:t xml:space="preserve">a perizia di un incidente in valanga: </w:t>
            </w:r>
          </w:p>
          <w:p w14:paraId="509B23A4" w14:textId="77777777" w:rsidR="00B520E3" w:rsidRDefault="00B520E3" w:rsidP="00271FFE">
            <w:pPr>
              <w:jc w:val="both"/>
              <w:rPr>
                <w:b/>
                <w:lang w:val="it-IT"/>
              </w:rPr>
            </w:pPr>
            <w:r>
              <w:rPr>
                <w:b/>
                <w:lang w:val="it-IT"/>
              </w:rPr>
              <w:t>1</w:t>
            </w:r>
            <w:r w:rsidR="001424ED">
              <w:rPr>
                <w:b/>
                <w:lang w:val="it-IT"/>
              </w:rPr>
              <w:t>1</w:t>
            </w:r>
            <w:r>
              <w:rPr>
                <w:b/>
                <w:lang w:val="it-IT"/>
              </w:rPr>
              <w:t>.1 gli accertamenti di polizia giudiziaria sul luogo dell’incidente</w:t>
            </w:r>
          </w:p>
          <w:p w14:paraId="4356E5BB" w14:textId="2F9DB102" w:rsidR="00B037AA" w:rsidRPr="00B037AA" w:rsidRDefault="00B037AA" w:rsidP="00271FFE">
            <w:pPr>
              <w:jc w:val="both"/>
              <w:rPr>
                <w:b/>
                <w:sz w:val="6"/>
                <w:szCs w:val="6"/>
                <w:lang w:val="it-IT"/>
              </w:rPr>
            </w:pPr>
          </w:p>
        </w:tc>
        <w:tc>
          <w:tcPr>
            <w:tcW w:w="3119" w:type="dxa"/>
            <w:vAlign w:val="center"/>
          </w:tcPr>
          <w:p w14:paraId="6906E904" w14:textId="77777777" w:rsidR="00B520E3" w:rsidRDefault="00B520E3" w:rsidP="00B520E3">
            <w:pPr>
              <w:jc w:val="center"/>
              <w:rPr>
                <w:b/>
                <w:lang w:val="it-IT"/>
              </w:rPr>
            </w:pPr>
          </w:p>
          <w:p w14:paraId="7415F5BA" w14:textId="2267FB69" w:rsidR="001274B4" w:rsidRDefault="001C5F71" w:rsidP="00B520E3">
            <w:pPr>
              <w:jc w:val="center"/>
              <w:rPr>
                <w:b/>
                <w:lang w:val="it-IT"/>
              </w:rPr>
            </w:pPr>
            <w:r>
              <w:rPr>
                <w:b/>
                <w:lang w:val="it-IT"/>
              </w:rPr>
              <w:t>Col</w:t>
            </w:r>
            <w:r w:rsidR="001274B4">
              <w:rPr>
                <w:b/>
                <w:lang w:val="it-IT"/>
              </w:rPr>
              <w:t>. Stefano Murari</w:t>
            </w:r>
          </w:p>
          <w:p w14:paraId="181EC613" w14:textId="77777777" w:rsidR="00CF179F" w:rsidRDefault="00B520E3" w:rsidP="00B520E3">
            <w:pPr>
              <w:jc w:val="center"/>
              <w:rPr>
                <w:b/>
                <w:lang w:val="it-IT"/>
              </w:rPr>
            </w:pPr>
            <w:r>
              <w:rPr>
                <w:b/>
                <w:lang w:val="it-IT"/>
              </w:rPr>
              <w:t>S</w:t>
            </w:r>
            <w:r w:rsidR="00CF179F">
              <w:rPr>
                <w:b/>
                <w:lang w:val="it-IT"/>
              </w:rPr>
              <w:t xml:space="preserve">cuola Alpina </w:t>
            </w:r>
          </w:p>
          <w:p w14:paraId="6D8C1571" w14:textId="6FA18B29" w:rsidR="00B520E3" w:rsidRDefault="00CF179F" w:rsidP="00B520E3">
            <w:pPr>
              <w:jc w:val="center"/>
              <w:rPr>
                <w:b/>
                <w:lang w:val="it-IT"/>
              </w:rPr>
            </w:pPr>
            <w:r>
              <w:rPr>
                <w:b/>
                <w:lang w:val="it-IT"/>
              </w:rPr>
              <w:t>della Guardia di Finanza</w:t>
            </w:r>
          </w:p>
          <w:p w14:paraId="492635AA" w14:textId="42A0F866" w:rsidR="00B520E3" w:rsidRDefault="00B520E3" w:rsidP="00B520E3">
            <w:pPr>
              <w:jc w:val="center"/>
              <w:rPr>
                <w:b/>
                <w:lang w:val="it-IT"/>
              </w:rPr>
            </w:pPr>
          </w:p>
        </w:tc>
      </w:tr>
      <w:tr w:rsidR="00B520E3" w:rsidRPr="00127DF8" w14:paraId="7681E211" w14:textId="77777777" w:rsidTr="00ED6B07">
        <w:tc>
          <w:tcPr>
            <w:tcW w:w="1702" w:type="dxa"/>
          </w:tcPr>
          <w:p w14:paraId="577423E6" w14:textId="422BE91C" w:rsidR="00B520E3" w:rsidRDefault="00B520E3" w:rsidP="00B520E3">
            <w:pPr>
              <w:jc w:val="center"/>
              <w:rPr>
                <w:b/>
                <w:lang w:val="it-IT"/>
              </w:rPr>
            </w:pPr>
            <w:r>
              <w:rPr>
                <w:b/>
                <w:lang w:val="it-IT"/>
              </w:rPr>
              <w:t>10:</w:t>
            </w:r>
            <w:r w:rsidR="00271FFE">
              <w:rPr>
                <w:b/>
                <w:lang w:val="it-IT"/>
              </w:rPr>
              <w:t>00</w:t>
            </w:r>
            <w:r>
              <w:rPr>
                <w:b/>
                <w:lang w:val="it-IT"/>
              </w:rPr>
              <w:t xml:space="preserve"> – 1</w:t>
            </w:r>
            <w:r w:rsidR="00271FFE">
              <w:rPr>
                <w:b/>
                <w:lang w:val="it-IT"/>
              </w:rPr>
              <w:t>1</w:t>
            </w:r>
            <w:r>
              <w:rPr>
                <w:b/>
                <w:lang w:val="it-IT"/>
              </w:rPr>
              <w:t>:</w:t>
            </w:r>
            <w:r w:rsidR="009B7A46">
              <w:rPr>
                <w:b/>
                <w:lang w:val="it-IT"/>
              </w:rPr>
              <w:t>1</w:t>
            </w:r>
            <w:r w:rsidR="00271FFE">
              <w:rPr>
                <w:b/>
                <w:lang w:val="it-IT"/>
              </w:rPr>
              <w:t>0</w:t>
            </w:r>
          </w:p>
        </w:tc>
        <w:tc>
          <w:tcPr>
            <w:tcW w:w="5670" w:type="dxa"/>
          </w:tcPr>
          <w:p w14:paraId="6AB3229E" w14:textId="77777777" w:rsidR="00B037AA" w:rsidRPr="00B037AA" w:rsidRDefault="00B037AA" w:rsidP="00271FFE">
            <w:pPr>
              <w:jc w:val="both"/>
              <w:rPr>
                <w:b/>
                <w:sz w:val="8"/>
                <w:szCs w:val="8"/>
                <w:lang w:val="it-IT"/>
              </w:rPr>
            </w:pPr>
          </w:p>
          <w:p w14:paraId="249D0DDF" w14:textId="401B9292" w:rsidR="00271FFE" w:rsidRDefault="00271FFE" w:rsidP="00271FFE">
            <w:pPr>
              <w:jc w:val="both"/>
              <w:rPr>
                <w:b/>
                <w:lang w:val="it-IT"/>
              </w:rPr>
            </w:pPr>
            <w:r>
              <w:rPr>
                <w:b/>
                <w:lang w:val="it-IT"/>
              </w:rPr>
              <w:t>1</w:t>
            </w:r>
            <w:r w:rsidR="001424ED">
              <w:rPr>
                <w:b/>
                <w:lang w:val="it-IT"/>
              </w:rPr>
              <w:t>1</w:t>
            </w:r>
            <w:r>
              <w:rPr>
                <w:b/>
                <w:lang w:val="it-IT"/>
              </w:rPr>
              <w:t xml:space="preserve"> </w:t>
            </w:r>
            <w:r w:rsidRPr="00E34ADF">
              <w:rPr>
                <w:b/>
                <w:lang w:val="it-IT"/>
              </w:rPr>
              <w:t>L</w:t>
            </w:r>
            <w:r>
              <w:rPr>
                <w:b/>
                <w:lang w:val="it-IT"/>
              </w:rPr>
              <w:t>’incidente probatorio e l</w:t>
            </w:r>
            <w:r w:rsidRPr="00E34ADF">
              <w:rPr>
                <w:b/>
                <w:lang w:val="it-IT"/>
              </w:rPr>
              <w:t xml:space="preserve">a perizia di un incidente in valanga: </w:t>
            </w:r>
          </w:p>
          <w:p w14:paraId="2C6202DC" w14:textId="060ABF6D" w:rsidR="00271FFE" w:rsidRDefault="00271FFE" w:rsidP="00271FFE">
            <w:pPr>
              <w:ind w:left="851" w:hanging="567"/>
              <w:jc w:val="both"/>
              <w:rPr>
                <w:b/>
                <w:lang w:val="it-IT"/>
              </w:rPr>
            </w:pPr>
            <w:r>
              <w:rPr>
                <w:b/>
                <w:lang w:val="it-IT"/>
              </w:rPr>
              <w:t>1</w:t>
            </w:r>
            <w:r w:rsidR="001424ED">
              <w:rPr>
                <w:b/>
                <w:lang w:val="it-IT"/>
              </w:rPr>
              <w:t>1</w:t>
            </w:r>
            <w:r>
              <w:rPr>
                <w:b/>
                <w:lang w:val="it-IT"/>
              </w:rPr>
              <w:t>.</w:t>
            </w:r>
            <w:r w:rsidR="001424ED">
              <w:rPr>
                <w:b/>
                <w:lang w:val="it-IT"/>
              </w:rPr>
              <w:t>2</w:t>
            </w:r>
            <w:r>
              <w:rPr>
                <w:b/>
                <w:lang w:val="it-IT"/>
              </w:rPr>
              <w:t xml:space="preserve"> chi può svolgere una perizia – i requisiti per un ”</w:t>
            </w:r>
            <w:r w:rsidRPr="00E34ADF">
              <w:rPr>
                <w:b/>
                <w:lang w:val="it-IT"/>
              </w:rPr>
              <w:t>esperto in valanghe</w:t>
            </w:r>
            <w:r>
              <w:rPr>
                <w:b/>
                <w:lang w:val="it-IT"/>
              </w:rPr>
              <w:t>”</w:t>
            </w:r>
          </w:p>
          <w:p w14:paraId="47146C11" w14:textId="470F2B37" w:rsidR="00271FFE" w:rsidRDefault="00271FFE" w:rsidP="00271FFE">
            <w:pPr>
              <w:ind w:left="851" w:hanging="567"/>
              <w:jc w:val="both"/>
              <w:rPr>
                <w:b/>
                <w:lang w:val="it-IT"/>
              </w:rPr>
            </w:pPr>
            <w:r>
              <w:rPr>
                <w:b/>
                <w:lang w:val="it-IT"/>
              </w:rPr>
              <w:t>1</w:t>
            </w:r>
            <w:r w:rsidR="001424ED">
              <w:rPr>
                <w:b/>
                <w:lang w:val="it-IT"/>
              </w:rPr>
              <w:t>1</w:t>
            </w:r>
            <w:r>
              <w:rPr>
                <w:b/>
                <w:lang w:val="it-IT"/>
              </w:rPr>
              <w:t>.</w:t>
            </w:r>
            <w:r w:rsidR="001424ED">
              <w:rPr>
                <w:b/>
                <w:lang w:val="it-IT"/>
              </w:rPr>
              <w:t>3</w:t>
            </w:r>
            <w:r>
              <w:rPr>
                <w:b/>
                <w:lang w:val="it-IT"/>
              </w:rPr>
              <w:t xml:space="preserve"> perizia per un incidente </w:t>
            </w:r>
            <w:r w:rsidRPr="00E34ADF">
              <w:rPr>
                <w:b/>
                <w:lang w:val="it-IT"/>
              </w:rPr>
              <w:t>in terreno aperto</w:t>
            </w:r>
          </w:p>
          <w:p w14:paraId="7582A037" w14:textId="335E4308" w:rsidR="00271FFE" w:rsidRDefault="00271FFE" w:rsidP="00271FFE">
            <w:pPr>
              <w:ind w:left="851" w:hanging="567"/>
              <w:jc w:val="both"/>
              <w:rPr>
                <w:b/>
                <w:lang w:val="it-IT"/>
              </w:rPr>
            </w:pPr>
            <w:r>
              <w:rPr>
                <w:b/>
                <w:lang w:val="it-IT"/>
              </w:rPr>
              <w:t>1</w:t>
            </w:r>
            <w:r w:rsidR="001424ED">
              <w:rPr>
                <w:b/>
                <w:lang w:val="it-IT"/>
              </w:rPr>
              <w:t>1</w:t>
            </w:r>
            <w:r>
              <w:rPr>
                <w:b/>
                <w:lang w:val="it-IT"/>
              </w:rPr>
              <w:t>.</w:t>
            </w:r>
            <w:r w:rsidR="001424ED">
              <w:rPr>
                <w:b/>
                <w:lang w:val="it-IT"/>
              </w:rPr>
              <w:t>4</w:t>
            </w:r>
            <w:r>
              <w:rPr>
                <w:b/>
                <w:lang w:val="it-IT"/>
              </w:rPr>
              <w:t xml:space="preserve"> perizia per un </w:t>
            </w:r>
            <w:r w:rsidRPr="00E34ADF">
              <w:rPr>
                <w:b/>
                <w:lang w:val="it-IT"/>
              </w:rPr>
              <w:t>in</w:t>
            </w:r>
            <w:r>
              <w:rPr>
                <w:b/>
                <w:lang w:val="it-IT"/>
              </w:rPr>
              <w:t>cidente in</w:t>
            </w:r>
            <w:r w:rsidRPr="00E34ADF">
              <w:rPr>
                <w:b/>
                <w:lang w:val="it-IT"/>
              </w:rPr>
              <w:t xml:space="preserve"> terreno gestito</w:t>
            </w:r>
          </w:p>
          <w:p w14:paraId="7543F1A5" w14:textId="77777777" w:rsidR="00B520E3" w:rsidRDefault="00271FFE" w:rsidP="001424ED">
            <w:pPr>
              <w:ind w:left="851" w:hanging="567"/>
              <w:jc w:val="both"/>
              <w:rPr>
                <w:b/>
                <w:lang w:val="it-IT"/>
              </w:rPr>
            </w:pPr>
            <w:r>
              <w:rPr>
                <w:b/>
                <w:lang w:val="it-IT"/>
              </w:rPr>
              <w:t>1</w:t>
            </w:r>
            <w:r w:rsidR="001424ED">
              <w:rPr>
                <w:b/>
                <w:lang w:val="it-IT"/>
              </w:rPr>
              <w:t>1</w:t>
            </w:r>
            <w:r>
              <w:rPr>
                <w:b/>
                <w:lang w:val="it-IT"/>
              </w:rPr>
              <w:t>.</w:t>
            </w:r>
            <w:r w:rsidR="001424ED">
              <w:rPr>
                <w:b/>
                <w:lang w:val="it-IT"/>
              </w:rPr>
              <w:t>5</w:t>
            </w:r>
            <w:r>
              <w:rPr>
                <w:b/>
                <w:lang w:val="it-IT"/>
              </w:rPr>
              <w:t xml:space="preserve"> l’incidente probatorio</w:t>
            </w:r>
          </w:p>
          <w:p w14:paraId="68D51436" w14:textId="6D4572F6" w:rsidR="00B037AA" w:rsidRPr="00B037AA" w:rsidRDefault="00B037AA" w:rsidP="001424ED">
            <w:pPr>
              <w:ind w:left="851" w:hanging="567"/>
              <w:jc w:val="both"/>
              <w:rPr>
                <w:b/>
                <w:sz w:val="8"/>
                <w:szCs w:val="8"/>
                <w:lang w:val="it-IT"/>
              </w:rPr>
            </w:pPr>
          </w:p>
        </w:tc>
        <w:tc>
          <w:tcPr>
            <w:tcW w:w="3119" w:type="dxa"/>
            <w:vAlign w:val="center"/>
          </w:tcPr>
          <w:p w14:paraId="34662C35" w14:textId="480AA7E5" w:rsidR="00271FFE" w:rsidRDefault="00271FFE" w:rsidP="00271FFE">
            <w:pPr>
              <w:jc w:val="center"/>
              <w:rPr>
                <w:b/>
                <w:lang w:val="it-IT"/>
              </w:rPr>
            </w:pPr>
            <w:r>
              <w:rPr>
                <w:b/>
                <w:lang w:val="it-IT"/>
              </w:rPr>
              <w:t>Igor Chiambretti</w:t>
            </w:r>
          </w:p>
          <w:p w14:paraId="6EDB84C8" w14:textId="4EBACE36" w:rsidR="004A1141" w:rsidRDefault="00271FFE" w:rsidP="00271FFE">
            <w:pPr>
              <w:jc w:val="center"/>
              <w:rPr>
                <w:b/>
                <w:lang w:val="it-IT"/>
              </w:rPr>
            </w:pPr>
            <w:r>
              <w:rPr>
                <w:b/>
                <w:lang w:val="it-IT"/>
              </w:rPr>
              <w:t>AINEVA</w:t>
            </w:r>
          </w:p>
        </w:tc>
      </w:tr>
      <w:tr w:rsidR="00271FFE" w:rsidRPr="00CA5951" w14:paraId="3ECF2280" w14:textId="77777777" w:rsidTr="00ED6B07">
        <w:tc>
          <w:tcPr>
            <w:tcW w:w="1702" w:type="dxa"/>
          </w:tcPr>
          <w:p w14:paraId="3AAC702C" w14:textId="489FFC83" w:rsidR="00271FFE" w:rsidRDefault="00271FFE" w:rsidP="00B520E3">
            <w:pPr>
              <w:jc w:val="center"/>
              <w:rPr>
                <w:b/>
                <w:lang w:val="it-IT"/>
              </w:rPr>
            </w:pPr>
            <w:r>
              <w:rPr>
                <w:b/>
                <w:lang w:val="it-IT"/>
              </w:rPr>
              <w:t>11:15 – 12:</w:t>
            </w:r>
            <w:r w:rsidR="009B7A46">
              <w:rPr>
                <w:b/>
                <w:lang w:val="it-IT"/>
              </w:rPr>
              <w:t>20</w:t>
            </w:r>
          </w:p>
        </w:tc>
        <w:tc>
          <w:tcPr>
            <w:tcW w:w="5670" w:type="dxa"/>
          </w:tcPr>
          <w:p w14:paraId="7C0AC611" w14:textId="77777777" w:rsidR="00B037AA" w:rsidRPr="00B037AA" w:rsidRDefault="00B037AA" w:rsidP="00271FFE">
            <w:pPr>
              <w:ind w:left="567" w:hanging="567"/>
              <w:jc w:val="both"/>
              <w:rPr>
                <w:b/>
                <w:sz w:val="8"/>
                <w:szCs w:val="8"/>
                <w:lang w:val="it-IT"/>
              </w:rPr>
            </w:pPr>
          </w:p>
          <w:p w14:paraId="16DACFF6" w14:textId="40CA925F" w:rsidR="00271FFE" w:rsidRDefault="00835CDA" w:rsidP="00271FFE">
            <w:pPr>
              <w:ind w:left="567" w:hanging="567"/>
              <w:jc w:val="both"/>
              <w:rPr>
                <w:b/>
                <w:lang w:val="it-IT"/>
              </w:rPr>
            </w:pPr>
            <w:r>
              <w:rPr>
                <w:b/>
                <w:lang w:val="it-IT"/>
              </w:rPr>
              <w:t>1</w:t>
            </w:r>
            <w:r w:rsidR="001424ED">
              <w:rPr>
                <w:b/>
                <w:lang w:val="it-IT"/>
              </w:rPr>
              <w:t>2</w:t>
            </w:r>
            <w:r w:rsidR="00271FFE">
              <w:rPr>
                <w:b/>
                <w:lang w:val="it-IT"/>
              </w:rPr>
              <w:t xml:space="preserve"> Gli incidenti in valanga </w:t>
            </w:r>
            <w:r w:rsidR="0048171A">
              <w:rPr>
                <w:b/>
                <w:lang w:val="it-IT"/>
              </w:rPr>
              <w:t>–</w:t>
            </w:r>
            <w:r w:rsidR="00271FFE">
              <w:rPr>
                <w:b/>
                <w:lang w:val="it-IT"/>
              </w:rPr>
              <w:t xml:space="preserve"> </w:t>
            </w:r>
            <w:r w:rsidR="0048171A">
              <w:rPr>
                <w:b/>
                <w:lang w:val="it-IT"/>
              </w:rPr>
              <w:t xml:space="preserve">casistiche e </w:t>
            </w:r>
            <w:r w:rsidR="00271FFE" w:rsidRPr="002B0194">
              <w:rPr>
                <w:b/>
                <w:lang w:val="it-IT"/>
              </w:rPr>
              <w:t>problematiche</w:t>
            </w:r>
            <w:r w:rsidR="00271FFE">
              <w:rPr>
                <w:b/>
                <w:lang w:val="it-IT"/>
              </w:rPr>
              <w:t>:</w:t>
            </w:r>
          </w:p>
          <w:p w14:paraId="6368BEAC" w14:textId="529BFEEC" w:rsidR="00271FFE" w:rsidRDefault="00835CDA" w:rsidP="00271FFE">
            <w:pPr>
              <w:ind w:left="851" w:hanging="567"/>
              <w:jc w:val="both"/>
              <w:rPr>
                <w:b/>
                <w:lang w:val="it-IT"/>
              </w:rPr>
            </w:pPr>
            <w:r>
              <w:rPr>
                <w:b/>
                <w:lang w:val="it-IT"/>
              </w:rPr>
              <w:t>1</w:t>
            </w:r>
            <w:r w:rsidR="001424ED">
              <w:rPr>
                <w:b/>
                <w:lang w:val="it-IT"/>
              </w:rPr>
              <w:t>2</w:t>
            </w:r>
            <w:r w:rsidR="00271FFE">
              <w:rPr>
                <w:b/>
                <w:lang w:val="it-IT"/>
              </w:rPr>
              <w:t>.1</w:t>
            </w:r>
            <w:r w:rsidR="00271FFE" w:rsidRPr="002B0194">
              <w:rPr>
                <w:b/>
                <w:lang w:val="it-IT"/>
              </w:rPr>
              <w:t xml:space="preserve"> nella pratica delle attività sportivo-ricreative</w:t>
            </w:r>
            <w:r w:rsidR="00271FFE">
              <w:rPr>
                <w:b/>
                <w:lang w:val="it-IT"/>
              </w:rPr>
              <w:t xml:space="preserve"> in territorio aperto</w:t>
            </w:r>
          </w:p>
          <w:p w14:paraId="4467B010" w14:textId="2B501368" w:rsidR="00271FFE" w:rsidRDefault="00835CDA" w:rsidP="00271FFE">
            <w:pPr>
              <w:ind w:left="851" w:hanging="567"/>
              <w:jc w:val="both"/>
              <w:rPr>
                <w:b/>
                <w:lang w:val="it-IT"/>
              </w:rPr>
            </w:pPr>
            <w:r>
              <w:rPr>
                <w:b/>
                <w:lang w:val="it-IT"/>
              </w:rPr>
              <w:t>1</w:t>
            </w:r>
            <w:r w:rsidR="001424ED">
              <w:rPr>
                <w:b/>
                <w:lang w:val="it-IT"/>
              </w:rPr>
              <w:t>2</w:t>
            </w:r>
            <w:r w:rsidR="00271FFE">
              <w:rPr>
                <w:b/>
                <w:lang w:val="it-IT"/>
              </w:rPr>
              <w:t>.2</w:t>
            </w:r>
            <w:r w:rsidR="00271FFE" w:rsidRPr="002B0194">
              <w:rPr>
                <w:b/>
                <w:lang w:val="it-IT"/>
              </w:rPr>
              <w:t xml:space="preserve"> nella protezione civile (viabilità e centri abitati)</w:t>
            </w:r>
          </w:p>
          <w:p w14:paraId="445D6433" w14:textId="77777777" w:rsidR="00271FFE" w:rsidRDefault="00835CDA" w:rsidP="00835CDA">
            <w:pPr>
              <w:ind w:left="284"/>
              <w:jc w:val="both"/>
              <w:rPr>
                <w:b/>
                <w:lang w:val="it-IT"/>
              </w:rPr>
            </w:pPr>
            <w:r>
              <w:rPr>
                <w:b/>
                <w:lang w:val="it-IT"/>
              </w:rPr>
              <w:t>1</w:t>
            </w:r>
            <w:r w:rsidR="001424ED">
              <w:rPr>
                <w:b/>
                <w:lang w:val="it-IT"/>
              </w:rPr>
              <w:t>2</w:t>
            </w:r>
            <w:r w:rsidR="00271FFE">
              <w:rPr>
                <w:b/>
                <w:lang w:val="it-IT"/>
              </w:rPr>
              <w:t xml:space="preserve">.3 </w:t>
            </w:r>
            <w:r w:rsidR="00271FFE" w:rsidRPr="002B0194">
              <w:rPr>
                <w:b/>
                <w:lang w:val="it-IT"/>
              </w:rPr>
              <w:t>ne</w:t>
            </w:r>
            <w:r w:rsidR="00271FFE">
              <w:rPr>
                <w:b/>
                <w:lang w:val="it-IT"/>
              </w:rPr>
              <w:t>lle aree sciabili gestite</w:t>
            </w:r>
          </w:p>
          <w:p w14:paraId="04582E31" w14:textId="764C8C4C" w:rsidR="00B037AA" w:rsidRPr="00B037AA" w:rsidRDefault="00B037AA" w:rsidP="00835CDA">
            <w:pPr>
              <w:ind w:left="284"/>
              <w:jc w:val="both"/>
              <w:rPr>
                <w:b/>
                <w:sz w:val="8"/>
                <w:szCs w:val="8"/>
                <w:lang w:val="it-IT"/>
              </w:rPr>
            </w:pPr>
          </w:p>
        </w:tc>
        <w:tc>
          <w:tcPr>
            <w:tcW w:w="3119" w:type="dxa"/>
            <w:vAlign w:val="center"/>
          </w:tcPr>
          <w:p w14:paraId="1EBE4A6F" w14:textId="77777777" w:rsidR="00271FFE" w:rsidRDefault="00271FFE" w:rsidP="00271FFE">
            <w:pPr>
              <w:jc w:val="center"/>
              <w:rPr>
                <w:b/>
                <w:lang w:val="it-IT"/>
              </w:rPr>
            </w:pPr>
            <w:r>
              <w:rPr>
                <w:b/>
                <w:lang w:val="it-IT"/>
              </w:rPr>
              <w:t>Stefano Pivot</w:t>
            </w:r>
          </w:p>
          <w:p w14:paraId="45F0B7FC" w14:textId="36160A0A" w:rsidR="00271FFE" w:rsidRDefault="00271FFE" w:rsidP="009609C9">
            <w:pPr>
              <w:jc w:val="center"/>
              <w:rPr>
                <w:b/>
                <w:lang w:val="it-IT"/>
              </w:rPr>
            </w:pPr>
            <w:r>
              <w:rPr>
                <w:b/>
                <w:lang w:val="it-IT"/>
              </w:rPr>
              <w:t>Reg</w:t>
            </w:r>
            <w:r w:rsidR="009609C9">
              <w:rPr>
                <w:b/>
                <w:lang w:val="it-IT"/>
              </w:rPr>
              <w:t xml:space="preserve">. </w:t>
            </w:r>
            <w:r>
              <w:rPr>
                <w:b/>
                <w:lang w:val="it-IT"/>
              </w:rPr>
              <w:t xml:space="preserve">Autonoma Valle d’Aosta </w:t>
            </w:r>
            <w:r w:rsidR="009609C9">
              <w:rPr>
                <w:b/>
                <w:lang w:val="it-IT"/>
              </w:rPr>
              <w:t>–</w:t>
            </w:r>
            <w:r>
              <w:rPr>
                <w:b/>
                <w:lang w:val="it-IT"/>
              </w:rPr>
              <w:t xml:space="preserve"> U</w:t>
            </w:r>
            <w:r w:rsidR="009609C9">
              <w:rPr>
                <w:b/>
                <w:lang w:val="it-IT"/>
              </w:rPr>
              <w:t>fficio Neve e Valanghe</w:t>
            </w:r>
          </w:p>
        </w:tc>
      </w:tr>
      <w:tr w:rsidR="00B520E3" w:rsidRPr="00127DF8" w14:paraId="3183EA84" w14:textId="77777777" w:rsidTr="00ED6B07">
        <w:tc>
          <w:tcPr>
            <w:tcW w:w="1702" w:type="dxa"/>
          </w:tcPr>
          <w:p w14:paraId="6FCA984A" w14:textId="6E310000" w:rsidR="00B520E3" w:rsidRDefault="00B520E3" w:rsidP="00B520E3">
            <w:pPr>
              <w:jc w:val="center"/>
              <w:rPr>
                <w:b/>
                <w:lang w:val="it-IT"/>
              </w:rPr>
            </w:pPr>
            <w:r>
              <w:rPr>
                <w:b/>
                <w:lang w:val="it-IT"/>
              </w:rPr>
              <w:t>14:00 – 15:</w:t>
            </w:r>
            <w:r w:rsidR="009B7A46">
              <w:rPr>
                <w:b/>
                <w:lang w:val="it-IT"/>
              </w:rPr>
              <w:t>5</w:t>
            </w:r>
            <w:r>
              <w:rPr>
                <w:b/>
                <w:lang w:val="it-IT"/>
              </w:rPr>
              <w:t>0</w:t>
            </w:r>
          </w:p>
        </w:tc>
        <w:tc>
          <w:tcPr>
            <w:tcW w:w="5670" w:type="dxa"/>
          </w:tcPr>
          <w:p w14:paraId="4DD9D344" w14:textId="77777777" w:rsidR="00B037AA" w:rsidRPr="00B037AA" w:rsidRDefault="00B037AA" w:rsidP="006F7463">
            <w:pPr>
              <w:ind w:left="567" w:hanging="567"/>
              <w:jc w:val="both"/>
              <w:rPr>
                <w:b/>
                <w:sz w:val="8"/>
                <w:szCs w:val="8"/>
                <w:lang w:val="it-IT"/>
              </w:rPr>
            </w:pPr>
          </w:p>
          <w:p w14:paraId="2E7AD810" w14:textId="32FF4C51" w:rsidR="00B520E3" w:rsidRDefault="006F7463" w:rsidP="006F7463">
            <w:pPr>
              <w:ind w:left="567" w:hanging="567"/>
              <w:jc w:val="both"/>
              <w:rPr>
                <w:b/>
                <w:lang w:val="it-IT"/>
              </w:rPr>
            </w:pPr>
            <w:r>
              <w:rPr>
                <w:b/>
                <w:lang w:val="it-IT"/>
              </w:rPr>
              <w:t>1</w:t>
            </w:r>
            <w:r w:rsidR="001424ED">
              <w:rPr>
                <w:b/>
                <w:lang w:val="it-IT"/>
              </w:rPr>
              <w:t>3</w:t>
            </w:r>
            <w:r>
              <w:rPr>
                <w:b/>
                <w:lang w:val="it-IT"/>
              </w:rPr>
              <w:t xml:space="preserve"> </w:t>
            </w:r>
            <w:r w:rsidR="000E2FE2" w:rsidRPr="00E34ADF">
              <w:rPr>
                <w:b/>
                <w:lang w:val="it-IT"/>
              </w:rPr>
              <w:t>L</w:t>
            </w:r>
            <w:r w:rsidR="000E2FE2">
              <w:rPr>
                <w:b/>
                <w:lang w:val="it-IT"/>
              </w:rPr>
              <w:t>’incidente probatorio e l</w:t>
            </w:r>
            <w:r w:rsidR="000E2FE2" w:rsidRPr="00E34ADF">
              <w:rPr>
                <w:b/>
                <w:lang w:val="it-IT"/>
              </w:rPr>
              <w:t>a perizia di un incidente in valanga</w:t>
            </w:r>
            <w:r w:rsidR="000E2FE2">
              <w:rPr>
                <w:b/>
                <w:lang w:val="it-IT"/>
              </w:rPr>
              <w:t>:</w:t>
            </w:r>
          </w:p>
          <w:p w14:paraId="7EF7FC1E" w14:textId="46B5A009" w:rsidR="00CE0D47" w:rsidRDefault="00CE0D47" w:rsidP="00CE0D47">
            <w:pPr>
              <w:ind w:left="851" w:hanging="567"/>
              <w:jc w:val="both"/>
              <w:rPr>
                <w:b/>
                <w:lang w:val="it-IT"/>
              </w:rPr>
            </w:pPr>
            <w:r>
              <w:rPr>
                <w:b/>
                <w:lang w:val="it-IT"/>
              </w:rPr>
              <w:t>1</w:t>
            </w:r>
            <w:r w:rsidR="001424ED">
              <w:rPr>
                <w:b/>
                <w:lang w:val="it-IT"/>
              </w:rPr>
              <w:t>3</w:t>
            </w:r>
            <w:r>
              <w:rPr>
                <w:b/>
                <w:lang w:val="it-IT"/>
              </w:rPr>
              <w:t xml:space="preserve">.1 </w:t>
            </w:r>
            <w:r w:rsidR="000E2FE2">
              <w:rPr>
                <w:b/>
                <w:lang w:val="it-IT"/>
              </w:rPr>
              <w:t>l</w:t>
            </w:r>
            <w:r w:rsidR="000E2FE2" w:rsidRPr="00E34ADF">
              <w:rPr>
                <w:b/>
                <w:lang w:val="it-IT"/>
              </w:rPr>
              <w:t>e</w:t>
            </w:r>
            <w:r w:rsidR="000E2FE2">
              <w:rPr>
                <w:b/>
                <w:lang w:val="it-IT"/>
              </w:rPr>
              <w:t xml:space="preserve"> </w:t>
            </w:r>
            <w:r w:rsidR="000E2FE2" w:rsidRPr="00E34ADF">
              <w:rPr>
                <w:b/>
                <w:lang w:val="it-IT"/>
              </w:rPr>
              <w:t xml:space="preserve">tempistiche </w:t>
            </w:r>
            <w:r w:rsidR="000E2FE2">
              <w:rPr>
                <w:b/>
                <w:lang w:val="it-IT"/>
              </w:rPr>
              <w:t xml:space="preserve">e le problematiche </w:t>
            </w:r>
            <w:r w:rsidR="000E2FE2" w:rsidRPr="00E34ADF">
              <w:rPr>
                <w:b/>
                <w:lang w:val="it-IT"/>
              </w:rPr>
              <w:t>dell</w:t>
            </w:r>
            <w:r w:rsidR="000E2FE2">
              <w:rPr>
                <w:b/>
                <w:lang w:val="it-IT"/>
              </w:rPr>
              <w:t>’inci</w:t>
            </w:r>
            <w:bookmarkStart w:id="0" w:name="_GoBack"/>
            <w:bookmarkEnd w:id="0"/>
            <w:r w:rsidR="000E2FE2">
              <w:rPr>
                <w:b/>
                <w:lang w:val="it-IT"/>
              </w:rPr>
              <w:t>dente probatorio e dell</w:t>
            </w:r>
            <w:r w:rsidR="000E2FE2" w:rsidRPr="00E34ADF">
              <w:rPr>
                <w:b/>
                <w:lang w:val="it-IT"/>
              </w:rPr>
              <w:t>a perizia</w:t>
            </w:r>
          </w:p>
          <w:p w14:paraId="388AB045" w14:textId="77777777" w:rsidR="000E2FE2" w:rsidRDefault="00CE0D47" w:rsidP="00CE0D47">
            <w:pPr>
              <w:ind w:left="851" w:hanging="567"/>
              <w:jc w:val="both"/>
              <w:rPr>
                <w:b/>
                <w:lang w:val="it-IT"/>
              </w:rPr>
            </w:pPr>
            <w:r>
              <w:rPr>
                <w:b/>
                <w:lang w:val="it-IT"/>
              </w:rPr>
              <w:t>1</w:t>
            </w:r>
            <w:r w:rsidR="001424ED">
              <w:rPr>
                <w:b/>
                <w:lang w:val="it-IT"/>
              </w:rPr>
              <w:t>3</w:t>
            </w:r>
            <w:r>
              <w:rPr>
                <w:b/>
                <w:lang w:val="it-IT"/>
              </w:rPr>
              <w:t xml:space="preserve">.2 </w:t>
            </w:r>
            <w:r w:rsidR="000E2FE2" w:rsidRPr="00E34ADF">
              <w:rPr>
                <w:b/>
                <w:lang w:val="it-IT"/>
              </w:rPr>
              <w:t xml:space="preserve">il </w:t>
            </w:r>
            <w:r w:rsidR="001424ED">
              <w:rPr>
                <w:b/>
                <w:lang w:val="it-IT"/>
              </w:rPr>
              <w:t xml:space="preserve">CT, il </w:t>
            </w:r>
            <w:r w:rsidR="000E2FE2" w:rsidRPr="00E34ADF">
              <w:rPr>
                <w:b/>
                <w:lang w:val="it-IT"/>
              </w:rPr>
              <w:t>CTU, i CTP, le problematiche riscontrabili</w:t>
            </w:r>
          </w:p>
          <w:p w14:paraId="074FA724" w14:textId="78378E3A" w:rsidR="00B037AA" w:rsidRPr="00B037AA" w:rsidRDefault="00B037AA" w:rsidP="00CE0D47">
            <w:pPr>
              <w:ind w:left="851" w:hanging="567"/>
              <w:jc w:val="both"/>
              <w:rPr>
                <w:b/>
                <w:sz w:val="8"/>
                <w:szCs w:val="8"/>
                <w:lang w:val="it-IT"/>
              </w:rPr>
            </w:pPr>
          </w:p>
        </w:tc>
        <w:tc>
          <w:tcPr>
            <w:tcW w:w="3119" w:type="dxa"/>
            <w:vAlign w:val="center"/>
          </w:tcPr>
          <w:p w14:paraId="1FC610BF" w14:textId="1BFD729C" w:rsidR="00FE4AB0" w:rsidRDefault="00FE4AB0" w:rsidP="00FE4AB0">
            <w:pPr>
              <w:jc w:val="center"/>
              <w:rPr>
                <w:b/>
                <w:highlight w:val="yellow"/>
                <w:lang w:val="it-IT"/>
              </w:rPr>
            </w:pPr>
            <w:r>
              <w:rPr>
                <w:b/>
                <w:lang w:val="it-IT"/>
              </w:rPr>
              <w:t xml:space="preserve">Magistrato </w:t>
            </w:r>
            <w:r w:rsidR="000E2FE2">
              <w:rPr>
                <w:b/>
                <w:lang w:val="it-IT"/>
              </w:rPr>
              <w:t>Riccardo Crucioli</w:t>
            </w:r>
            <w:r>
              <w:rPr>
                <w:b/>
                <w:highlight w:val="yellow"/>
                <w:lang w:val="it-IT"/>
              </w:rPr>
              <w:t xml:space="preserve"> </w:t>
            </w:r>
          </w:p>
          <w:p w14:paraId="6C5FC7E1" w14:textId="5FF23B10" w:rsidR="000E2FE2" w:rsidRPr="00671394" w:rsidRDefault="009609C9" w:rsidP="001274B4">
            <w:pPr>
              <w:jc w:val="center"/>
              <w:rPr>
                <w:b/>
                <w:lang w:val="it-IT"/>
              </w:rPr>
            </w:pPr>
            <w:r>
              <w:rPr>
                <w:b/>
                <w:lang w:val="it-IT"/>
              </w:rPr>
              <w:t xml:space="preserve">   Fondazione Courmayeur Mont Blanc</w:t>
            </w:r>
          </w:p>
        </w:tc>
      </w:tr>
      <w:tr w:rsidR="000E2FE2" w:rsidRPr="00CA5951" w14:paraId="5A7C8A72" w14:textId="77777777" w:rsidTr="00ED6B07">
        <w:tc>
          <w:tcPr>
            <w:tcW w:w="1702" w:type="dxa"/>
          </w:tcPr>
          <w:p w14:paraId="33F5D636" w14:textId="34B4E966" w:rsidR="000E2FE2" w:rsidRDefault="000E2FE2" w:rsidP="00B520E3">
            <w:pPr>
              <w:jc w:val="center"/>
              <w:rPr>
                <w:b/>
                <w:lang w:val="it-IT"/>
              </w:rPr>
            </w:pPr>
            <w:r>
              <w:rPr>
                <w:b/>
                <w:lang w:val="it-IT"/>
              </w:rPr>
              <w:t>1</w:t>
            </w:r>
            <w:r w:rsidR="00FE4AB0">
              <w:rPr>
                <w:b/>
                <w:lang w:val="it-IT"/>
              </w:rPr>
              <w:t>6</w:t>
            </w:r>
            <w:r>
              <w:rPr>
                <w:b/>
                <w:lang w:val="it-IT"/>
              </w:rPr>
              <w:t>.00 – 1</w:t>
            </w:r>
            <w:r w:rsidR="00FE4AB0">
              <w:rPr>
                <w:b/>
                <w:lang w:val="it-IT"/>
              </w:rPr>
              <w:t>6</w:t>
            </w:r>
            <w:r>
              <w:rPr>
                <w:b/>
                <w:lang w:val="it-IT"/>
              </w:rPr>
              <w:t>.30</w:t>
            </w:r>
          </w:p>
        </w:tc>
        <w:tc>
          <w:tcPr>
            <w:tcW w:w="5670" w:type="dxa"/>
          </w:tcPr>
          <w:p w14:paraId="6D16F7DE" w14:textId="77777777" w:rsidR="00B037AA" w:rsidRPr="00B037AA" w:rsidRDefault="00B037AA" w:rsidP="006F7463">
            <w:pPr>
              <w:ind w:left="567" w:hanging="567"/>
              <w:jc w:val="both"/>
              <w:rPr>
                <w:b/>
                <w:sz w:val="8"/>
                <w:szCs w:val="8"/>
                <w:lang w:val="it-IT"/>
              </w:rPr>
            </w:pPr>
          </w:p>
          <w:p w14:paraId="24BED5F5" w14:textId="10AC8D4E" w:rsidR="000E2FE2" w:rsidRDefault="00000728" w:rsidP="006F7463">
            <w:pPr>
              <w:ind w:left="567" w:hanging="567"/>
              <w:jc w:val="both"/>
              <w:rPr>
                <w:b/>
                <w:lang w:val="it-IT"/>
              </w:rPr>
            </w:pPr>
            <w:r>
              <w:rPr>
                <w:b/>
                <w:lang w:val="it-IT"/>
              </w:rPr>
              <w:t>14</w:t>
            </w:r>
            <w:r w:rsidR="00DB3EA8">
              <w:rPr>
                <w:b/>
                <w:lang w:val="it-IT"/>
              </w:rPr>
              <w:t xml:space="preserve"> </w:t>
            </w:r>
            <w:r w:rsidR="000E2FE2">
              <w:rPr>
                <w:b/>
                <w:lang w:val="it-IT"/>
              </w:rPr>
              <w:t>La perizia (expertise)</w:t>
            </w:r>
            <w:r w:rsidR="00FE4AB0">
              <w:rPr>
                <w:b/>
                <w:lang w:val="it-IT"/>
              </w:rPr>
              <w:t xml:space="preserve"> in valanga</w:t>
            </w:r>
            <w:r w:rsidR="000E2FE2">
              <w:rPr>
                <w:b/>
                <w:lang w:val="it-IT"/>
              </w:rPr>
              <w:t xml:space="preserve"> e il procedimento istrutt</w:t>
            </w:r>
            <w:r w:rsidR="00FE4AB0">
              <w:rPr>
                <w:b/>
                <w:lang w:val="it-IT"/>
              </w:rPr>
              <w:t>o</w:t>
            </w:r>
            <w:r w:rsidR="000E2FE2">
              <w:rPr>
                <w:b/>
                <w:lang w:val="it-IT"/>
              </w:rPr>
              <w:t>rio nel diritto penale francese</w:t>
            </w:r>
          </w:p>
          <w:p w14:paraId="7927A4BD" w14:textId="7D98F57F" w:rsidR="00B037AA" w:rsidRPr="00B037AA" w:rsidRDefault="00B037AA" w:rsidP="006F7463">
            <w:pPr>
              <w:ind w:left="567" w:hanging="567"/>
              <w:jc w:val="both"/>
              <w:rPr>
                <w:b/>
                <w:sz w:val="8"/>
                <w:szCs w:val="8"/>
                <w:lang w:val="it-IT"/>
              </w:rPr>
            </w:pPr>
          </w:p>
        </w:tc>
        <w:tc>
          <w:tcPr>
            <w:tcW w:w="3119" w:type="dxa"/>
            <w:vAlign w:val="center"/>
          </w:tcPr>
          <w:p w14:paraId="5DA4F901" w14:textId="652287D0" w:rsidR="00FE4AB0" w:rsidRDefault="00FE4AB0" w:rsidP="00FE4AB0">
            <w:pPr>
              <w:jc w:val="center"/>
              <w:rPr>
                <w:b/>
                <w:lang w:val="fr-FR"/>
              </w:rPr>
            </w:pPr>
            <w:r w:rsidRPr="00FE4AB0">
              <w:rPr>
                <w:b/>
                <w:lang w:val="fr-FR"/>
              </w:rPr>
              <w:t xml:space="preserve">Avocat </w:t>
            </w:r>
            <w:r w:rsidR="000E2FE2" w:rsidRPr="00FE4AB0">
              <w:rPr>
                <w:b/>
                <w:lang w:val="fr-FR"/>
              </w:rPr>
              <w:t>Jean-Maxime Courbet</w:t>
            </w:r>
          </w:p>
          <w:p w14:paraId="00E7DFAC" w14:textId="268ECF0D" w:rsidR="000E2FE2" w:rsidRPr="00FE4AB0" w:rsidRDefault="00FE4AB0" w:rsidP="00FE4AB0">
            <w:pPr>
              <w:jc w:val="center"/>
              <w:rPr>
                <w:b/>
                <w:highlight w:val="yellow"/>
                <w:lang w:val="fr-FR"/>
              </w:rPr>
            </w:pPr>
            <w:r w:rsidRPr="00FE4AB0">
              <w:rPr>
                <w:b/>
                <w:lang w:val="fr-FR"/>
              </w:rPr>
              <w:t xml:space="preserve"> F</w:t>
            </w:r>
            <w:r w:rsidR="00ED6B07">
              <w:rPr>
                <w:b/>
                <w:lang w:val="fr-FR"/>
              </w:rPr>
              <w:t>ond</w:t>
            </w:r>
            <w:r w:rsidRPr="00FE4AB0">
              <w:rPr>
                <w:b/>
                <w:lang w:val="fr-FR"/>
              </w:rPr>
              <w:t>CMB</w:t>
            </w:r>
          </w:p>
        </w:tc>
      </w:tr>
      <w:tr w:rsidR="00B520E3" w:rsidRPr="00671394" w14:paraId="3923B73C" w14:textId="77777777" w:rsidTr="00ED6B07">
        <w:tc>
          <w:tcPr>
            <w:tcW w:w="1702" w:type="dxa"/>
          </w:tcPr>
          <w:p w14:paraId="1D4B5567" w14:textId="5F6261BD" w:rsidR="00B520E3" w:rsidRDefault="00B520E3" w:rsidP="00B520E3">
            <w:pPr>
              <w:jc w:val="center"/>
              <w:rPr>
                <w:b/>
                <w:lang w:val="it-IT"/>
              </w:rPr>
            </w:pPr>
            <w:r>
              <w:rPr>
                <w:b/>
                <w:lang w:val="it-IT"/>
              </w:rPr>
              <w:t>16:30 – 1</w:t>
            </w:r>
            <w:r w:rsidR="0048171A">
              <w:rPr>
                <w:b/>
                <w:lang w:val="it-IT"/>
              </w:rPr>
              <w:t>7</w:t>
            </w:r>
            <w:r>
              <w:rPr>
                <w:b/>
                <w:lang w:val="it-IT"/>
              </w:rPr>
              <w:t>:</w:t>
            </w:r>
            <w:r w:rsidR="001D548B">
              <w:rPr>
                <w:b/>
                <w:lang w:val="it-IT"/>
              </w:rPr>
              <w:t>2</w:t>
            </w:r>
            <w:r w:rsidR="0048171A">
              <w:rPr>
                <w:b/>
                <w:lang w:val="it-IT"/>
              </w:rPr>
              <w:t>0</w:t>
            </w:r>
          </w:p>
        </w:tc>
        <w:tc>
          <w:tcPr>
            <w:tcW w:w="5670" w:type="dxa"/>
          </w:tcPr>
          <w:p w14:paraId="4822E135" w14:textId="77777777" w:rsidR="00B037AA" w:rsidRPr="00B037AA" w:rsidRDefault="00B037AA" w:rsidP="00B520E3">
            <w:pPr>
              <w:jc w:val="both"/>
              <w:rPr>
                <w:b/>
                <w:sz w:val="8"/>
                <w:szCs w:val="8"/>
                <w:lang w:val="it-IT"/>
              </w:rPr>
            </w:pPr>
          </w:p>
          <w:p w14:paraId="6E1800D2" w14:textId="4CE913BD" w:rsidR="00B520E3" w:rsidRDefault="00B037AA" w:rsidP="00B520E3">
            <w:pPr>
              <w:jc w:val="both"/>
              <w:rPr>
                <w:b/>
                <w:lang w:val="it-IT"/>
              </w:rPr>
            </w:pPr>
            <w:r>
              <w:rPr>
                <w:b/>
                <w:lang w:val="it-IT"/>
              </w:rPr>
              <w:t xml:space="preserve">     </w:t>
            </w:r>
            <w:r w:rsidR="001424ED">
              <w:rPr>
                <w:b/>
                <w:lang w:val="it-IT"/>
              </w:rPr>
              <w:t>Domande e d</w:t>
            </w:r>
            <w:r w:rsidR="0048171A">
              <w:rPr>
                <w:b/>
                <w:lang w:val="it-IT"/>
              </w:rPr>
              <w:t xml:space="preserve">ibattito finale </w:t>
            </w:r>
            <w:r w:rsidR="001424ED">
              <w:rPr>
                <w:b/>
                <w:lang w:val="it-IT"/>
              </w:rPr>
              <w:t xml:space="preserve">a </w:t>
            </w:r>
            <w:r w:rsidR="0048171A">
              <w:rPr>
                <w:b/>
                <w:lang w:val="it-IT"/>
              </w:rPr>
              <w:t>c</w:t>
            </w:r>
            <w:r w:rsidR="00B520E3">
              <w:rPr>
                <w:b/>
                <w:lang w:val="it-IT"/>
              </w:rPr>
              <w:t>onclusione del corso</w:t>
            </w:r>
          </w:p>
        </w:tc>
        <w:tc>
          <w:tcPr>
            <w:tcW w:w="3119" w:type="dxa"/>
            <w:vAlign w:val="center"/>
          </w:tcPr>
          <w:p w14:paraId="29E45F2B" w14:textId="088B7390" w:rsidR="00B520E3" w:rsidRDefault="00B33877" w:rsidP="009609C9">
            <w:pPr>
              <w:jc w:val="center"/>
              <w:rPr>
                <w:b/>
                <w:lang w:val="it-IT"/>
              </w:rPr>
            </w:pPr>
            <w:r>
              <w:rPr>
                <w:b/>
                <w:lang w:val="it-IT"/>
              </w:rPr>
              <w:t>AINEVA, F</w:t>
            </w:r>
            <w:r w:rsidR="009609C9">
              <w:rPr>
                <w:b/>
                <w:lang w:val="it-IT"/>
              </w:rPr>
              <w:t xml:space="preserve">ondMS e </w:t>
            </w:r>
            <w:r>
              <w:rPr>
                <w:b/>
                <w:lang w:val="it-IT"/>
              </w:rPr>
              <w:t>Fondazione Courmayeur</w:t>
            </w:r>
            <w:r w:rsidR="00671394">
              <w:rPr>
                <w:b/>
                <w:lang w:val="it-IT"/>
              </w:rPr>
              <w:t xml:space="preserve"> </w:t>
            </w:r>
            <w:r w:rsidR="00671394" w:rsidRPr="00FE4AB0">
              <w:rPr>
                <w:rFonts w:eastAsia="Times New Roman" w:cstheme="minorHAnsi"/>
                <w:b/>
                <w:noProof w:val="0"/>
                <w:lang w:val="it-IT" w:eastAsia="it-IT"/>
              </w:rPr>
              <w:t>Mont Blanc</w:t>
            </w:r>
          </w:p>
        </w:tc>
      </w:tr>
      <w:tr w:rsidR="001406B4" w:rsidRPr="00671394" w14:paraId="21C3E572" w14:textId="77777777" w:rsidTr="00ED6B07">
        <w:tc>
          <w:tcPr>
            <w:tcW w:w="1702" w:type="dxa"/>
          </w:tcPr>
          <w:p w14:paraId="218761F8" w14:textId="521D3A1F" w:rsidR="001406B4" w:rsidRDefault="001406B4" w:rsidP="00B520E3">
            <w:pPr>
              <w:jc w:val="center"/>
              <w:rPr>
                <w:b/>
                <w:lang w:val="it-IT"/>
              </w:rPr>
            </w:pPr>
            <w:r>
              <w:rPr>
                <w:b/>
                <w:lang w:val="it-IT"/>
              </w:rPr>
              <w:t>17:</w:t>
            </w:r>
            <w:r w:rsidR="001D548B">
              <w:rPr>
                <w:b/>
                <w:lang w:val="it-IT"/>
              </w:rPr>
              <w:t>2</w:t>
            </w:r>
            <w:r>
              <w:rPr>
                <w:b/>
                <w:lang w:val="it-IT"/>
              </w:rPr>
              <w:t xml:space="preserve">0 </w:t>
            </w:r>
            <w:r w:rsidR="001D548B">
              <w:rPr>
                <w:b/>
                <w:lang w:val="it-IT"/>
              </w:rPr>
              <w:t>–</w:t>
            </w:r>
            <w:r>
              <w:rPr>
                <w:b/>
                <w:lang w:val="it-IT"/>
              </w:rPr>
              <w:t xml:space="preserve"> </w:t>
            </w:r>
            <w:r w:rsidR="001D548B">
              <w:rPr>
                <w:b/>
                <w:lang w:val="it-IT"/>
              </w:rPr>
              <w:t>18:00</w:t>
            </w:r>
          </w:p>
        </w:tc>
        <w:tc>
          <w:tcPr>
            <w:tcW w:w="5670" w:type="dxa"/>
          </w:tcPr>
          <w:p w14:paraId="61C638C4" w14:textId="7D2699D9" w:rsidR="001406B4" w:rsidRDefault="00B037AA" w:rsidP="00B520E3">
            <w:pPr>
              <w:jc w:val="both"/>
              <w:rPr>
                <w:b/>
                <w:lang w:val="it-IT"/>
              </w:rPr>
            </w:pPr>
            <w:r>
              <w:rPr>
                <w:b/>
                <w:lang w:val="it-IT"/>
              </w:rPr>
              <w:t xml:space="preserve">                                           </w:t>
            </w:r>
            <w:r w:rsidR="001D548B">
              <w:rPr>
                <w:b/>
                <w:lang w:val="it-IT"/>
              </w:rPr>
              <w:t>Test finale</w:t>
            </w:r>
          </w:p>
        </w:tc>
        <w:tc>
          <w:tcPr>
            <w:tcW w:w="3119" w:type="dxa"/>
            <w:vAlign w:val="center"/>
          </w:tcPr>
          <w:p w14:paraId="0C7C9099" w14:textId="77777777" w:rsidR="001406B4" w:rsidRDefault="001406B4" w:rsidP="00B520E3">
            <w:pPr>
              <w:jc w:val="center"/>
              <w:rPr>
                <w:b/>
                <w:lang w:val="it-IT"/>
              </w:rPr>
            </w:pPr>
          </w:p>
        </w:tc>
      </w:tr>
    </w:tbl>
    <w:p w14:paraId="71248B6A" w14:textId="41748CC5" w:rsidR="001B635C" w:rsidRDefault="001B635C" w:rsidP="00FE4AB0">
      <w:pPr>
        <w:rPr>
          <w:lang w:val="it-IT"/>
        </w:rPr>
      </w:pPr>
    </w:p>
    <w:p w14:paraId="2F4948BE" w14:textId="3BB1C3FF" w:rsidR="00650E9E" w:rsidRPr="00437B9C" w:rsidRDefault="00B037AA" w:rsidP="00FE4AB0">
      <w:pPr>
        <w:rPr>
          <w:lang w:val="it-IT"/>
        </w:rPr>
      </w:pPr>
      <w:r>
        <w:rPr>
          <w:lang w:val="it-IT"/>
        </w:rPr>
        <w:t>C</w:t>
      </w:r>
      <w:r w:rsidR="00650E9E" w:rsidRPr="003F3E29">
        <w:rPr>
          <w:lang w:val="it-IT"/>
        </w:rPr>
        <w:t>on il patrocinio dell’Unione Valdostana Guide Alta Montagna</w:t>
      </w:r>
      <w:r w:rsidR="00650E9E">
        <w:rPr>
          <w:lang w:val="it-IT"/>
        </w:rPr>
        <w:t xml:space="preserve"> (U.V.G.A.M.)</w:t>
      </w:r>
      <w:r w:rsidR="00650E9E" w:rsidRPr="003F3E29">
        <w:rPr>
          <w:lang w:val="it-IT"/>
        </w:rPr>
        <w:t xml:space="preserve"> </w:t>
      </w:r>
      <w:r w:rsidR="00650E9E">
        <w:rPr>
          <w:lang w:val="it-IT"/>
        </w:rPr>
        <w:t xml:space="preserve">  </w:t>
      </w:r>
      <w:r w:rsidR="00650E9E">
        <w:rPr>
          <w:lang w:val="it-IT" w:eastAsia="it-IT"/>
        </w:rPr>
        <w:drawing>
          <wp:inline distT="0" distB="0" distL="0" distR="0" wp14:anchorId="0EBD9A12" wp14:editId="0F573AF0">
            <wp:extent cx="624746" cy="611505"/>
            <wp:effectExtent l="0" t="0" r="1079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VGAM tipografi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219" cy="61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0E9E" w:rsidRPr="00437B9C" w:rsidSect="00B037AA">
      <w:headerReference w:type="default" r:id="rId11"/>
      <w:pgSz w:w="11906" w:h="16838"/>
      <w:pgMar w:top="510" w:right="1134" w:bottom="45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00A4EE" w14:textId="77777777" w:rsidR="008405DC" w:rsidRDefault="008405DC" w:rsidP="00744FA3">
      <w:pPr>
        <w:spacing w:after="0" w:line="240" w:lineRule="auto"/>
      </w:pPr>
      <w:r>
        <w:separator/>
      </w:r>
    </w:p>
  </w:endnote>
  <w:endnote w:type="continuationSeparator" w:id="0">
    <w:p w14:paraId="54B99E90" w14:textId="77777777" w:rsidR="008405DC" w:rsidRDefault="008405DC" w:rsidP="00744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7C7C8A" w14:textId="77777777" w:rsidR="008405DC" w:rsidRDefault="008405DC" w:rsidP="00744FA3">
      <w:pPr>
        <w:spacing w:after="0" w:line="240" w:lineRule="auto"/>
      </w:pPr>
      <w:r>
        <w:separator/>
      </w:r>
    </w:p>
  </w:footnote>
  <w:footnote w:type="continuationSeparator" w:id="0">
    <w:p w14:paraId="2219FF7D" w14:textId="77777777" w:rsidR="008405DC" w:rsidRDefault="008405DC" w:rsidP="00744F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AD5F9" w14:textId="016466A7" w:rsidR="00400D7E" w:rsidRDefault="00400D7E" w:rsidP="00D95D9B">
    <w:pPr>
      <w:rPr>
        <w:b/>
        <w:color w:val="002060"/>
        <w:sz w:val="28"/>
        <w:szCs w:val="28"/>
      </w:rPr>
    </w:pPr>
    <w:r>
      <w:rPr>
        <w:b/>
        <w:color w:val="002060"/>
        <w:sz w:val="28"/>
        <w:szCs w:val="28"/>
      </w:rPr>
      <w:t xml:space="preserve">          </w:t>
    </w:r>
    <w:r w:rsidRPr="000F7858">
      <w:rPr>
        <w:b/>
        <w:color w:val="002060"/>
        <w:sz w:val="28"/>
        <w:szCs w:val="28"/>
        <w:lang w:val="it-IT" w:eastAsia="it-IT"/>
      </w:rPr>
      <w:drawing>
        <wp:inline distT="0" distB="0" distL="0" distR="0" wp14:anchorId="4CB9FD06" wp14:editId="162C9D08">
          <wp:extent cx="1019175" cy="847725"/>
          <wp:effectExtent l="0" t="0" r="9525" b="9525"/>
          <wp:docPr id="6" name="Immagine 6" descr="LOGO AINE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LOGO AINEV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color w:val="002060"/>
        <w:sz w:val="28"/>
        <w:szCs w:val="28"/>
      </w:rPr>
      <w:t xml:space="preserve">      </w:t>
    </w:r>
    <w:r w:rsidRPr="000F7858">
      <w:rPr>
        <w:b/>
        <w:color w:val="002060"/>
        <w:sz w:val="28"/>
        <w:szCs w:val="28"/>
        <w:lang w:val="it-IT" w:eastAsia="it-IT"/>
      </w:rPr>
      <w:drawing>
        <wp:inline distT="0" distB="0" distL="0" distR="0" wp14:anchorId="54728C57" wp14:editId="497ECD62">
          <wp:extent cx="1028700" cy="904875"/>
          <wp:effectExtent l="0" t="0" r="0" b="9525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color w:val="002060"/>
        <w:sz w:val="28"/>
        <w:szCs w:val="28"/>
      </w:rPr>
      <w:t xml:space="preserve">           </w:t>
    </w:r>
    <w:r w:rsidRPr="000F7858">
      <w:rPr>
        <w:color w:val="002060"/>
        <w:sz w:val="28"/>
        <w:szCs w:val="28"/>
        <w:lang w:val="it-IT" w:eastAsia="it-IT"/>
      </w:rPr>
      <w:drawing>
        <wp:inline distT="0" distB="0" distL="0" distR="0" wp14:anchorId="5DA5694D" wp14:editId="2DC59780">
          <wp:extent cx="1028700" cy="838200"/>
          <wp:effectExtent l="0" t="0" r="0" b="0"/>
          <wp:docPr id="4" name="Immagine 4" descr="LOGO Fond Courmaye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LOGO Fond Courmayeu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color w:val="002060"/>
        <w:sz w:val="28"/>
        <w:szCs w:val="28"/>
      </w:rPr>
      <w:t xml:space="preserve">          </w:t>
    </w:r>
    <w:r w:rsidRPr="000F7858">
      <w:rPr>
        <w:lang w:val="it-IT" w:eastAsia="it-IT"/>
      </w:rPr>
      <w:drawing>
        <wp:inline distT="0" distB="0" distL="0" distR="0" wp14:anchorId="6E356068" wp14:editId="6F09A8E6">
          <wp:extent cx="1038225" cy="990600"/>
          <wp:effectExtent l="0" t="0" r="9525" b="0"/>
          <wp:docPr id="2" name="Immagine 2" descr="Risultati immagini per logo v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Risultati immagini per logo vd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color w:val="002060"/>
        <w:sz w:val="28"/>
        <w:szCs w:val="28"/>
      </w:rPr>
      <w:t xml:space="preserve">         </w:t>
    </w:r>
  </w:p>
  <w:p w14:paraId="5F3F93FC" w14:textId="77777777" w:rsidR="00400D7E" w:rsidRDefault="00400D7E" w:rsidP="00D95D9B">
    <w:pPr>
      <w:jc w:val="center"/>
      <w:rPr>
        <w:color w:val="002060"/>
        <w:sz w:val="18"/>
        <w:szCs w:val="18"/>
        <w:lang w:val="it-IT"/>
      </w:rPr>
    </w:pPr>
    <w:r>
      <w:rPr>
        <w:color w:val="002060"/>
        <w:sz w:val="18"/>
        <w:szCs w:val="18"/>
        <w:lang w:val="it-IT"/>
      </w:rPr>
      <w:t>Con il patrocinio dell’Unione Valdostana Guide Alta Montagna (U.V.G.A.M.)</w:t>
    </w:r>
  </w:p>
  <w:p w14:paraId="251D255B" w14:textId="77777777" w:rsidR="00400D7E" w:rsidRDefault="00400D7E" w:rsidP="00D95D9B">
    <w:pPr>
      <w:spacing w:after="0" w:line="240" w:lineRule="auto"/>
      <w:jc w:val="center"/>
      <w:rPr>
        <w:b/>
        <w:color w:val="002060"/>
        <w:sz w:val="28"/>
        <w:szCs w:val="28"/>
        <w:lang w:val="it-IT"/>
      </w:rPr>
    </w:pPr>
    <w:r>
      <w:rPr>
        <w:b/>
        <w:color w:val="002060"/>
        <w:sz w:val="28"/>
        <w:szCs w:val="28"/>
        <w:lang w:val="it-IT"/>
      </w:rPr>
      <w:t xml:space="preserve">Corso AINEVA, Fondazione Montagna Sicura e </w:t>
    </w:r>
  </w:p>
  <w:p w14:paraId="6A2EE2BB" w14:textId="77777777" w:rsidR="00400D7E" w:rsidRDefault="00400D7E" w:rsidP="00D95D9B">
    <w:pPr>
      <w:spacing w:after="0" w:line="240" w:lineRule="auto"/>
      <w:jc w:val="center"/>
      <w:rPr>
        <w:b/>
        <w:color w:val="002060"/>
        <w:sz w:val="28"/>
        <w:szCs w:val="28"/>
        <w:lang w:val="it-IT"/>
      </w:rPr>
    </w:pPr>
    <w:r>
      <w:rPr>
        <w:b/>
        <w:color w:val="002060"/>
        <w:sz w:val="28"/>
        <w:szCs w:val="28"/>
        <w:lang w:val="it-IT"/>
      </w:rPr>
      <w:t>Fondazione Courmayeur Mont Blanc</w:t>
    </w:r>
  </w:p>
  <w:p w14:paraId="23BD1580" w14:textId="77777777" w:rsidR="00400D7E" w:rsidRDefault="00400D7E" w:rsidP="00D95D9B">
    <w:pPr>
      <w:spacing w:after="0" w:line="240" w:lineRule="auto"/>
      <w:jc w:val="center"/>
      <w:rPr>
        <w:b/>
        <w:color w:val="002060"/>
        <w:sz w:val="28"/>
        <w:szCs w:val="28"/>
        <w:lang w:val="it-IT"/>
      </w:rPr>
    </w:pPr>
    <w:r>
      <w:rPr>
        <w:b/>
        <w:color w:val="002060"/>
        <w:sz w:val="28"/>
        <w:szCs w:val="28"/>
        <w:lang w:val="it-IT"/>
      </w:rPr>
      <w:t>Livello 3</w:t>
    </w:r>
  </w:p>
  <w:p w14:paraId="27EE82C1" w14:textId="77777777" w:rsidR="00400D7E" w:rsidRDefault="00400D7E" w:rsidP="00D95D9B">
    <w:pPr>
      <w:spacing w:after="0" w:line="240" w:lineRule="auto"/>
      <w:jc w:val="center"/>
      <w:rPr>
        <w:b/>
        <w:color w:val="002060"/>
        <w:sz w:val="28"/>
        <w:szCs w:val="28"/>
        <w:lang w:val="it-IT"/>
      </w:rPr>
    </w:pPr>
    <w:r>
      <w:rPr>
        <w:b/>
        <w:color w:val="002060"/>
        <w:sz w:val="28"/>
        <w:szCs w:val="28"/>
        <w:lang w:val="it-IT"/>
      </w:rPr>
      <w:t>Perizie Incidente in Valanga</w:t>
    </w:r>
  </w:p>
  <w:p w14:paraId="041AE2E2" w14:textId="3B64ABB3" w:rsidR="00400D7E" w:rsidRPr="0095588A" w:rsidRDefault="00400D7E" w:rsidP="00D95D9B">
    <w:pPr>
      <w:spacing w:after="0" w:line="240" w:lineRule="auto"/>
      <w:jc w:val="center"/>
      <w:rPr>
        <w:b/>
        <w:color w:val="002060"/>
        <w:lang w:val="it-IT"/>
      </w:rPr>
    </w:pPr>
    <w:r w:rsidRPr="0095588A">
      <w:rPr>
        <w:b/>
        <w:color w:val="002060"/>
        <w:lang w:val="it-IT"/>
      </w:rPr>
      <w:t>21 – 22 – 23 Novembre 2018</w:t>
    </w:r>
    <w:r>
      <w:rPr>
        <w:b/>
        <w:color w:val="002060"/>
        <w:lang w:val="it-IT"/>
      </w:rPr>
      <w:t>,</w:t>
    </w:r>
    <w:r w:rsidRPr="0095588A">
      <w:rPr>
        <w:b/>
        <w:color w:val="002060"/>
        <w:lang w:val="it-IT"/>
      </w:rPr>
      <w:t xml:space="preserve">  Courmayeur (AO)</w:t>
    </w:r>
  </w:p>
  <w:p w14:paraId="202B55F4" w14:textId="0F38C400" w:rsidR="00400D7E" w:rsidRDefault="00400D7E" w:rsidP="00007915">
    <w:pPr>
      <w:jc w:val="center"/>
      <w:rPr>
        <w:b/>
        <w:color w:val="002060"/>
        <w:sz w:val="28"/>
        <w:szCs w:val="28"/>
        <w:lang w:val="it-IT"/>
      </w:rPr>
    </w:pPr>
    <w:r>
      <w:rPr>
        <w:b/>
        <w:color w:val="002060"/>
        <w:sz w:val="28"/>
        <w:szCs w:val="28"/>
        <w:lang w:val="it-IT"/>
      </w:rPr>
      <w:t xml:space="preserve">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021A5C"/>
    <w:multiLevelType w:val="hybridMultilevel"/>
    <w:tmpl w:val="E7A8DE46"/>
    <w:lvl w:ilvl="0" w:tplc="E7DC8B84">
      <w:start w:val="1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BA381A"/>
    <w:multiLevelType w:val="hybridMultilevel"/>
    <w:tmpl w:val="D8C46C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FD5F23"/>
    <w:multiLevelType w:val="hybridMultilevel"/>
    <w:tmpl w:val="8C6A644E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B9C"/>
    <w:rsid w:val="00000728"/>
    <w:rsid w:val="00007242"/>
    <w:rsid w:val="00007915"/>
    <w:rsid w:val="00040F51"/>
    <w:rsid w:val="000654F6"/>
    <w:rsid w:val="00075594"/>
    <w:rsid w:val="00093A14"/>
    <w:rsid w:val="000A0AAF"/>
    <w:rsid w:val="000C22BA"/>
    <w:rsid w:val="000D24A8"/>
    <w:rsid w:val="000D62A0"/>
    <w:rsid w:val="000E2FE2"/>
    <w:rsid w:val="00122D48"/>
    <w:rsid w:val="001274B4"/>
    <w:rsid w:val="00127DF8"/>
    <w:rsid w:val="00140301"/>
    <w:rsid w:val="001406B4"/>
    <w:rsid w:val="001424ED"/>
    <w:rsid w:val="001513E1"/>
    <w:rsid w:val="001547BF"/>
    <w:rsid w:val="00171140"/>
    <w:rsid w:val="00177668"/>
    <w:rsid w:val="00191645"/>
    <w:rsid w:val="001944D1"/>
    <w:rsid w:val="001B635C"/>
    <w:rsid w:val="001C5F71"/>
    <w:rsid w:val="001D43A8"/>
    <w:rsid w:val="001D548B"/>
    <w:rsid w:val="001E567C"/>
    <w:rsid w:val="001E7FE3"/>
    <w:rsid w:val="00204F08"/>
    <w:rsid w:val="00221367"/>
    <w:rsid w:val="00232C59"/>
    <w:rsid w:val="00271FFE"/>
    <w:rsid w:val="00274FD1"/>
    <w:rsid w:val="00277532"/>
    <w:rsid w:val="00283AD5"/>
    <w:rsid w:val="00294D0A"/>
    <w:rsid w:val="002B0194"/>
    <w:rsid w:val="002D52A8"/>
    <w:rsid w:val="003233FF"/>
    <w:rsid w:val="0035454F"/>
    <w:rsid w:val="00362694"/>
    <w:rsid w:val="003649F0"/>
    <w:rsid w:val="00366460"/>
    <w:rsid w:val="003873B8"/>
    <w:rsid w:val="003A2021"/>
    <w:rsid w:val="003D1DDD"/>
    <w:rsid w:val="003D6BA5"/>
    <w:rsid w:val="00400D7E"/>
    <w:rsid w:val="00413309"/>
    <w:rsid w:val="00434AD2"/>
    <w:rsid w:val="00437B9C"/>
    <w:rsid w:val="0048171A"/>
    <w:rsid w:val="004A0C17"/>
    <w:rsid w:val="004A1141"/>
    <w:rsid w:val="004B3B73"/>
    <w:rsid w:val="004D6E88"/>
    <w:rsid w:val="004E30A1"/>
    <w:rsid w:val="0057445F"/>
    <w:rsid w:val="00584FEC"/>
    <w:rsid w:val="00590307"/>
    <w:rsid w:val="005E02F9"/>
    <w:rsid w:val="005F6B8C"/>
    <w:rsid w:val="00616ED9"/>
    <w:rsid w:val="00650E9E"/>
    <w:rsid w:val="00662F36"/>
    <w:rsid w:val="00671394"/>
    <w:rsid w:val="006827FB"/>
    <w:rsid w:val="006A3657"/>
    <w:rsid w:val="006B24C6"/>
    <w:rsid w:val="006C00D1"/>
    <w:rsid w:val="006F61A3"/>
    <w:rsid w:val="006F7463"/>
    <w:rsid w:val="007000AA"/>
    <w:rsid w:val="00744FA3"/>
    <w:rsid w:val="00756680"/>
    <w:rsid w:val="00765F6F"/>
    <w:rsid w:val="007A016D"/>
    <w:rsid w:val="007D607E"/>
    <w:rsid w:val="007D6663"/>
    <w:rsid w:val="008045C9"/>
    <w:rsid w:val="00825227"/>
    <w:rsid w:val="00830121"/>
    <w:rsid w:val="00835CDA"/>
    <w:rsid w:val="008405DC"/>
    <w:rsid w:val="008635DA"/>
    <w:rsid w:val="0087660B"/>
    <w:rsid w:val="00877950"/>
    <w:rsid w:val="00884C1E"/>
    <w:rsid w:val="00943153"/>
    <w:rsid w:val="0095588A"/>
    <w:rsid w:val="009609C9"/>
    <w:rsid w:val="009946CD"/>
    <w:rsid w:val="009A0A01"/>
    <w:rsid w:val="009A0C44"/>
    <w:rsid w:val="009B3520"/>
    <w:rsid w:val="009B7A46"/>
    <w:rsid w:val="009D4DA6"/>
    <w:rsid w:val="00A5180C"/>
    <w:rsid w:val="00A52F6C"/>
    <w:rsid w:val="00A75DE6"/>
    <w:rsid w:val="00A76CA2"/>
    <w:rsid w:val="00AA16B9"/>
    <w:rsid w:val="00AA3308"/>
    <w:rsid w:val="00B037AA"/>
    <w:rsid w:val="00B12B67"/>
    <w:rsid w:val="00B2196F"/>
    <w:rsid w:val="00B33877"/>
    <w:rsid w:val="00B520E3"/>
    <w:rsid w:val="00B52F18"/>
    <w:rsid w:val="00BA23E6"/>
    <w:rsid w:val="00BA6738"/>
    <w:rsid w:val="00BF7CC8"/>
    <w:rsid w:val="00C047B9"/>
    <w:rsid w:val="00C048F2"/>
    <w:rsid w:val="00C22510"/>
    <w:rsid w:val="00C2458D"/>
    <w:rsid w:val="00C26F42"/>
    <w:rsid w:val="00C4776A"/>
    <w:rsid w:val="00C50552"/>
    <w:rsid w:val="00C57487"/>
    <w:rsid w:val="00CA5951"/>
    <w:rsid w:val="00CC3710"/>
    <w:rsid w:val="00CC6CED"/>
    <w:rsid w:val="00CD48F4"/>
    <w:rsid w:val="00CE0D47"/>
    <w:rsid w:val="00CE3302"/>
    <w:rsid w:val="00CF179F"/>
    <w:rsid w:val="00D23A49"/>
    <w:rsid w:val="00D258EE"/>
    <w:rsid w:val="00D26F18"/>
    <w:rsid w:val="00D95D9B"/>
    <w:rsid w:val="00DB3EA8"/>
    <w:rsid w:val="00DC56AB"/>
    <w:rsid w:val="00DC6045"/>
    <w:rsid w:val="00E10E97"/>
    <w:rsid w:val="00E34ADF"/>
    <w:rsid w:val="00E37FDB"/>
    <w:rsid w:val="00E505DF"/>
    <w:rsid w:val="00E71048"/>
    <w:rsid w:val="00E83DC5"/>
    <w:rsid w:val="00E84539"/>
    <w:rsid w:val="00E93DC2"/>
    <w:rsid w:val="00EA4ACC"/>
    <w:rsid w:val="00ED6A53"/>
    <w:rsid w:val="00ED6B07"/>
    <w:rsid w:val="00F10F93"/>
    <w:rsid w:val="00F13756"/>
    <w:rsid w:val="00F1383F"/>
    <w:rsid w:val="00F23D82"/>
    <w:rsid w:val="00F352C0"/>
    <w:rsid w:val="00F6085F"/>
    <w:rsid w:val="00F71E9D"/>
    <w:rsid w:val="00F95816"/>
    <w:rsid w:val="00FB5E19"/>
    <w:rsid w:val="00FC46DA"/>
    <w:rsid w:val="00FD426E"/>
    <w:rsid w:val="00FD7D75"/>
    <w:rsid w:val="00FE10EA"/>
    <w:rsid w:val="00FE4AB0"/>
    <w:rsid w:val="00FE575F"/>
    <w:rsid w:val="00FF2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412A3F"/>
  <w15:docId w15:val="{CE7E81EF-D73B-45AE-9375-90DA9048C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noProof/>
      <w:lang w:val="en-GB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D48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noProof w:val="0"/>
      <w:color w:val="4F81BD" w:themeColor="accent1"/>
      <w:sz w:val="26"/>
      <w:szCs w:val="26"/>
      <w:lang w:val="it-IT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CD48F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noProof w:val="0"/>
      <w:color w:val="4F81BD" w:themeColor="accent1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44FA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44FA3"/>
    <w:rPr>
      <w:noProof/>
      <w:lang w:val="en-GB"/>
    </w:rPr>
  </w:style>
  <w:style w:type="paragraph" w:styleId="Pidipagina">
    <w:name w:val="footer"/>
    <w:basedOn w:val="Normale"/>
    <w:link w:val="PidipaginaCarattere"/>
    <w:uiPriority w:val="99"/>
    <w:unhideWhenUsed/>
    <w:rsid w:val="00744FA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44FA3"/>
    <w:rPr>
      <w:noProof/>
      <w:lang w:val="en-GB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44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44FA3"/>
    <w:rPr>
      <w:rFonts w:ascii="Tahoma" w:hAnsi="Tahoma" w:cs="Tahoma"/>
      <w:noProof/>
      <w:sz w:val="16"/>
      <w:szCs w:val="16"/>
      <w:lang w:val="en-GB"/>
    </w:rPr>
  </w:style>
  <w:style w:type="table" w:styleId="Grigliatabella">
    <w:name w:val="Table Grid"/>
    <w:basedOn w:val="Tabellanormale"/>
    <w:uiPriority w:val="59"/>
    <w:rsid w:val="00744F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2Carattere">
    <w:name w:val="Titolo 2 Carattere"/>
    <w:basedOn w:val="Carpredefinitoparagrafo"/>
    <w:link w:val="Titolo2"/>
    <w:uiPriority w:val="9"/>
    <w:rsid w:val="00CD48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CD48F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Paragrafoelenco">
    <w:name w:val="List Paragraph"/>
    <w:basedOn w:val="Normale"/>
    <w:uiPriority w:val="34"/>
    <w:qFormat/>
    <w:rsid w:val="00CD48F4"/>
    <w:pPr>
      <w:ind w:left="720"/>
      <w:contextualSpacing/>
    </w:pPr>
    <w:rPr>
      <w:noProof w:val="0"/>
      <w:lang w:val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CD48F4"/>
    <w:pPr>
      <w:spacing w:after="0" w:line="240" w:lineRule="auto"/>
    </w:pPr>
    <w:rPr>
      <w:noProof w:val="0"/>
      <w:sz w:val="20"/>
      <w:szCs w:val="20"/>
      <w:lang w:val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CD48F4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D48F4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unhideWhenUsed/>
    <w:rsid w:val="006F61A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F61A3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F61A3"/>
    <w:rPr>
      <w:noProof/>
      <w:sz w:val="20"/>
      <w:szCs w:val="20"/>
      <w:lang w:val="en-GB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F61A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F61A3"/>
    <w:rPr>
      <w:b/>
      <w:bCs/>
      <w:noProof/>
      <w:sz w:val="20"/>
      <w:szCs w:val="20"/>
      <w:lang w:val="en-GB"/>
    </w:rPr>
  </w:style>
  <w:style w:type="paragraph" w:styleId="Revisione">
    <w:name w:val="Revision"/>
    <w:hidden/>
    <w:uiPriority w:val="99"/>
    <w:semiHidden/>
    <w:rsid w:val="008635DA"/>
    <w:pPr>
      <w:spacing w:after="0" w:line="240" w:lineRule="auto"/>
    </w:pPr>
    <w:rPr>
      <w:noProof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881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7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8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0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4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3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8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68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5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9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1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89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8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05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9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2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2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9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4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2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8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4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83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8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5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891</Words>
  <Characters>5081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AINEVA</Company>
  <LinksUpToDate>false</LinksUpToDate>
  <CharactersWithSpaces>5961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Igor Chiambretti - Resp Tec. AINEVA</dc:creator>
  <cp:lastModifiedBy>Elena</cp:lastModifiedBy>
  <cp:revision>2</cp:revision>
  <cp:lastPrinted>2018-09-27T15:58:00Z</cp:lastPrinted>
  <dcterms:created xsi:type="dcterms:W3CDTF">2018-10-05T13:57:00Z</dcterms:created>
  <dcterms:modified xsi:type="dcterms:W3CDTF">2018-10-05T13:57:00Z</dcterms:modified>
</cp:coreProperties>
</file>