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19AE" w14:textId="47551323" w:rsidR="00A725E1" w:rsidRDefault="00EF7A63" w:rsidP="00A725E1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EF44D00" wp14:editId="315EA7CE">
            <wp:simplePos x="0" y="0"/>
            <wp:positionH relativeFrom="margin">
              <wp:posOffset>5169981</wp:posOffset>
            </wp:positionH>
            <wp:positionV relativeFrom="paragraph">
              <wp:posOffset>217245</wp:posOffset>
            </wp:positionV>
            <wp:extent cx="749935" cy="6870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48">
        <w:rPr>
          <w:noProof/>
          <w:lang w:eastAsia="it-IT"/>
        </w:rPr>
        <w:t xml:space="preserve">  </w:t>
      </w:r>
      <w:r w:rsidR="00A725E1">
        <w:rPr>
          <w:noProof/>
          <w:lang w:eastAsia="it-IT"/>
        </w:rPr>
        <w:t xml:space="preserve"> </w:t>
      </w:r>
      <w:r w:rsidR="00BB4248">
        <w:rPr>
          <w:noProof/>
          <w:lang w:eastAsia="it-IT"/>
        </w:rPr>
        <w:t xml:space="preserve"> </w:t>
      </w:r>
      <w:r w:rsidR="00A725E1">
        <w:rPr>
          <w:noProof/>
          <w:lang w:eastAsia="it-IT"/>
        </w:rPr>
        <w:t xml:space="preserve"> </w:t>
      </w:r>
      <w:r w:rsidR="006F7124">
        <w:rPr>
          <w:noProof/>
          <w:lang w:eastAsia="it-IT"/>
        </w:rPr>
        <w:t xml:space="preserve">  </w:t>
      </w:r>
      <w:r w:rsidR="0003142D">
        <w:rPr>
          <w:noProof/>
          <w:lang w:eastAsia="it-IT"/>
        </w:rPr>
        <w:drawing>
          <wp:inline distT="0" distB="0" distL="0" distR="0" wp14:anchorId="49423F31" wp14:editId="38FB5C44">
            <wp:extent cx="902524" cy="9025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22" cy="96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0275">
        <w:rPr>
          <w:noProof/>
          <w:lang w:eastAsia="it-IT"/>
        </w:rPr>
        <w:t xml:space="preserve">         </w:t>
      </w:r>
      <w:r w:rsidR="00A725E1">
        <w:rPr>
          <w:noProof/>
          <w:lang w:eastAsia="it-IT"/>
        </w:rPr>
        <w:t xml:space="preserve"> </w:t>
      </w:r>
      <w:r w:rsidR="004858F4">
        <w:rPr>
          <w:noProof/>
          <w:lang w:eastAsia="it-IT"/>
        </w:rPr>
        <w:t xml:space="preserve">   </w:t>
      </w:r>
      <w:r w:rsidR="00A725E1">
        <w:rPr>
          <w:noProof/>
          <w:lang w:eastAsia="it-IT"/>
        </w:rPr>
        <w:t xml:space="preserve">   </w:t>
      </w:r>
      <w:r w:rsidR="002D40FD">
        <w:rPr>
          <w:noProof/>
          <w:lang w:eastAsia="it-IT"/>
        </w:rPr>
        <w:drawing>
          <wp:inline distT="0" distB="0" distL="0" distR="0" wp14:anchorId="544E7A73" wp14:editId="281D31D9">
            <wp:extent cx="855023" cy="674975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E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65" cy="6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0FD">
        <w:rPr>
          <w:noProof/>
          <w:lang w:eastAsia="it-IT"/>
        </w:rPr>
        <w:t xml:space="preserve">   </w:t>
      </w:r>
      <w:r w:rsidR="00B60275">
        <w:rPr>
          <w:noProof/>
          <w:lang w:eastAsia="it-IT"/>
        </w:rPr>
        <w:t xml:space="preserve">      </w:t>
      </w:r>
      <w:r w:rsidR="004858F4">
        <w:rPr>
          <w:noProof/>
          <w:lang w:eastAsia="it-IT"/>
        </w:rPr>
        <w:t xml:space="preserve">  </w:t>
      </w:r>
      <w:r w:rsidR="00B60275">
        <w:rPr>
          <w:noProof/>
          <w:lang w:eastAsia="it-IT"/>
        </w:rPr>
        <w:t xml:space="preserve"> </w:t>
      </w:r>
      <w:r w:rsidR="0003142D">
        <w:t xml:space="preserve"> </w:t>
      </w:r>
      <w:r w:rsidR="002D40FD">
        <w:rPr>
          <w:noProof/>
          <w:lang w:eastAsia="it-IT"/>
        </w:rPr>
        <w:t xml:space="preserve"> </w:t>
      </w:r>
      <w:r w:rsidR="00B60275" w:rsidRPr="00B60275">
        <w:rPr>
          <w:noProof/>
          <w:lang w:eastAsia="it-IT"/>
        </w:rPr>
        <w:drawing>
          <wp:inline distT="0" distB="0" distL="0" distR="0" wp14:anchorId="67318AE0" wp14:editId="4299B732">
            <wp:extent cx="1686296" cy="305030"/>
            <wp:effectExtent l="0" t="0" r="0" b="0"/>
            <wp:docPr id="6" name="Immagine 6" descr="C:\Users\abenati\Desktop\CELVA LOGO 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ati\Desktop\CELVA LOGO COLO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46" cy="3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0FD">
        <w:rPr>
          <w:noProof/>
          <w:lang w:eastAsia="it-IT"/>
        </w:rPr>
        <w:t xml:space="preserve">   </w:t>
      </w:r>
    </w:p>
    <w:p w14:paraId="53A6E68D" w14:textId="77777777" w:rsidR="00A725E1" w:rsidRDefault="00A725E1" w:rsidP="00A725E1">
      <w:pPr>
        <w:jc w:val="center"/>
        <w:rPr>
          <w:noProof/>
          <w:lang w:eastAsia="it-IT"/>
        </w:rPr>
      </w:pPr>
    </w:p>
    <w:p w14:paraId="44E78DDB" w14:textId="77777777" w:rsidR="00E9599B" w:rsidRPr="00A725E1" w:rsidRDefault="00E9599B" w:rsidP="00A725E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CONVEGNO </w:t>
      </w:r>
      <w:r w:rsidR="00A725E1"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ONLINE DI</w:t>
      </w:r>
      <w:r w:rsidR="00A725E1" w:rsidRPr="00A725E1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PRESENTAZIONE DELLO STUDIO GIURIDICO COMPARATO ITALIA - SVIZZERA SULLA PROMOZIONE DELLA PRATICA DELLO SCIALPINISMO TRA LA VALLE DEL GRAN SAN BERNARDO E LA LOCALITÀ SVIZZERA DI VERBIER</w:t>
      </w:r>
      <w:r w:rsid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, NELL’AMBITO DEL PROGETTO INTERREG ITALIA-SVIZZERA </w:t>
      </w:r>
      <w:r w:rsidR="00A725E1"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“</w:t>
      </w:r>
      <w:r w:rsidR="00A725E1" w:rsidRPr="00A725E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it-IT"/>
        </w:rPr>
        <w:t>SKIALP@GSB”</w:t>
      </w:r>
    </w:p>
    <w:p w14:paraId="0239F436" w14:textId="77777777" w:rsidR="00A725E1" w:rsidRDefault="00A725E1" w:rsidP="00E959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45A7371" w14:textId="77777777" w:rsidR="00E9599B" w:rsidRPr="00E9599B" w:rsidRDefault="00A725E1" w:rsidP="00E959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M</w:t>
      </w:r>
      <w:r w:rsidR="00E9599B" w:rsidRPr="00E9599B">
        <w:rPr>
          <w:rFonts w:ascii="Calibri" w:eastAsia="Times New Roman" w:hAnsi="Calibri" w:cs="Calibri"/>
          <w:b/>
          <w:bCs/>
          <w:color w:val="000000"/>
          <w:lang w:eastAsia="it-IT"/>
        </w:rPr>
        <w:t>artedì 24 agosto 2021 (mattina)</w:t>
      </w:r>
    </w:p>
    <w:p w14:paraId="1D0B75E5" w14:textId="77777777" w:rsidR="00167810" w:rsidRDefault="00167810" w:rsidP="00A95109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6406F28" w14:textId="77777777" w:rsidR="008F64A0" w:rsidRPr="00D23FF4" w:rsidRDefault="00A95109" w:rsidP="00833574">
      <w:pPr>
        <w:spacing w:after="0"/>
        <w:rPr>
          <w:rFonts w:cstheme="minorHAnsi"/>
          <w:b/>
        </w:rPr>
      </w:pPr>
      <w:r w:rsidRPr="00D23FF4">
        <w:rPr>
          <w:rFonts w:cstheme="minorHAnsi"/>
          <w:b/>
        </w:rPr>
        <w:t>10:00</w:t>
      </w:r>
      <w:r w:rsidR="004C656F">
        <w:rPr>
          <w:rFonts w:cstheme="minorHAnsi"/>
          <w:b/>
        </w:rPr>
        <w:t xml:space="preserve"> -</w:t>
      </w:r>
      <w:r w:rsidR="00FD39A5">
        <w:rPr>
          <w:rFonts w:cstheme="minorHAnsi"/>
          <w:b/>
        </w:rPr>
        <w:t xml:space="preserve"> 10:3</w:t>
      </w:r>
      <w:r w:rsidR="00D23FF4">
        <w:rPr>
          <w:rFonts w:cstheme="minorHAnsi"/>
          <w:b/>
        </w:rPr>
        <w:t xml:space="preserve">0 Apertura - </w:t>
      </w:r>
      <w:r w:rsidR="008F64A0" w:rsidRPr="00D23FF4">
        <w:rPr>
          <w:rFonts w:cstheme="minorHAnsi"/>
          <w:b/>
        </w:rPr>
        <w:t xml:space="preserve">Saluti istituzionali </w:t>
      </w:r>
    </w:p>
    <w:p w14:paraId="70F4FFD6" w14:textId="77777777" w:rsidR="00FD39A5" w:rsidRDefault="00FD39A5" w:rsidP="00833574">
      <w:pPr>
        <w:pStyle w:val="Paragrafoelenco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Alberto Ciabattoni, Sindaco di </w:t>
      </w:r>
      <w:proofErr w:type="spellStart"/>
      <w:r>
        <w:rPr>
          <w:rFonts w:cstheme="minorHAnsi"/>
        </w:rPr>
        <w:t>Saint-Rhémy-en-Bosses</w:t>
      </w:r>
      <w:proofErr w:type="spellEnd"/>
      <w:r>
        <w:rPr>
          <w:rFonts w:cstheme="minorHAnsi"/>
        </w:rPr>
        <w:t xml:space="preserve"> - Capofila di Progetto</w:t>
      </w:r>
    </w:p>
    <w:p w14:paraId="02079853" w14:textId="77777777" w:rsidR="00FD39A5" w:rsidRPr="00FD39A5" w:rsidRDefault="00FD39A5" w:rsidP="00FD39A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Guido Giardini, </w:t>
      </w:r>
      <w:r w:rsidRPr="00FD39A5">
        <w:rPr>
          <w:rFonts w:cstheme="minorHAnsi"/>
        </w:rPr>
        <w:t xml:space="preserve">Presidente della </w:t>
      </w:r>
      <w:r>
        <w:rPr>
          <w:rFonts w:cstheme="minorHAnsi"/>
        </w:rPr>
        <w:t>Fondazione Montagna sicura</w:t>
      </w:r>
    </w:p>
    <w:p w14:paraId="786B6B0F" w14:textId="77777777" w:rsidR="00FD39A5" w:rsidRDefault="00FD39A5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Franco Manes, Presidente del </w:t>
      </w:r>
      <w:proofErr w:type="spellStart"/>
      <w:r>
        <w:rPr>
          <w:rFonts w:cstheme="minorHAnsi"/>
        </w:rPr>
        <w:t>Celva</w:t>
      </w:r>
      <w:proofErr w:type="spellEnd"/>
    </w:p>
    <w:p w14:paraId="4BF72685" w14:textId="7E471BED" w:rsidR="008F64A0" w:rsidRPr="00D23FF4" w:rsidRDefault="005E395A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Carlo Marzi, Assessore</w:t>
      </w:r>
      <w:r w:rsidR="00EB7F2F">
        <w:rPr>
          <w:rFonts w:cstheme="minorHAnsi"/>
        </w:rPr>
        <w:t xml:space="preserve"> della</w:t>
      </w:r>
      <w:r w:rsidR="00AB77E3">
        <w:rPr>
          <w:rFonts w:cstheme="minorHAnsi"/>
        </w:rPr>
        <w:t xml:space="preserve"> Regione Autonoma Valle d’Aosta</w:t>
      </w:r>
    </w:p>
    <w:p w14:paraId="638DA7D6" w14:textId="704A5C80" w:rsidR="008F64A0" w:rsidRDefault="00EB7F2F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Rappresentante del </w:t>
      </w:r>
      <w:r w:rsidR="00AB77E3">
        <w:rPr>
          <w:rFonts w:cstheme="minorHAnsi"/>
        </w:rPr>
        <w:t xml:space="preserve">Canton </w:t>
      </w:r>
      <w:proofErr w:type="spellStart"/>
      <w:r w:rsidR="00AB77E3">
        <w:rPr>
          <w:rFonts w:cstheme="minorHAnsi"/>
        </w:rPr>
        <w:t>du</w:t>
      </w:r>
      <w:proofErr w:type="spellEnd"/>
      <w:r w:rsidR="00AB77E3">
        <w:rPr>
          <w:rFonts w:cstheme="minorHAnsi"/>
        </w:rPr>
        <w:t xml:space="preserve"> </w:t>
      </w:r>
      <w:proofErr w:type="spellStart"/>
      <w:r w:rsidR="00AB77E3">
        <w:rPr>
          <w:rFonts w:cstheme="minorHAnsi"/>
        </w:rPr>
        <w:t>Valais</w:t>
      </w:r>
      <w:proofErr w:type="spellEnd"/>
    </w:p>
    <w:p w14:paraId="4C6CAFAF" w14:textId="77777777" w:rsidR="00D23FF4" w:rsidRPr="00D23FF4" w:rsidRDefault="00D23FF4" w:rsidP="0083357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10:30</w:t>
      </w:r>
      <w:r w:rsidRPr="00D23FF4">
        <w:rPr>
          <w:rFonts w:cstheme="minorHAnsi"/>
          <w:b/>
        </w:rPr>
        <w:t xml:space="preserve"> - </w:t>
      </w:r>
      <w:r>
        <w:rPr>
          <w:rFonts w:cstheme="minorHAnsi"/>
          <w:b/>
        </w:rPr>
        <w:t>12:00</w:t>
      </w:r>
      <w:r w:rsidR="008F64A0" w:rsidRPr="00D23FF4">
        <w:rPr>
          <w:rFonts w:cstheme="minorHAnsi"/>
          <w:b/>
        </w:rPr>
        <w:t xml:space="preserve"> </w:t>
      </w:r>
      <w:r w:rsidRPr="00D23FF4">
        <w:rPr>
          <w:rFonts w:cstheme="minorHAnsi"/>
          <w:b/>
        </w:rPr>
        <w:t>Studio giuridico</w:t>
      </w:r>
      <w:r>
        <w:rPr>
          <w:rFonts w:cstheme="minorHAnsi"/>
          <w:b/>
        </w:rPr>
        <w:t xml:space="preserve"> comparato tra Italia e Svizzera</w:t>
      </w:r>
    </w:p>
    <w:p w14:paraId="2CBFA3C6" w14:textId="77777777" w:rsidR="00EF7A63" w:rsidRDefault="00D23FF4" w:rsidP="00833574">
      <w:pPr>
        <w:pStyle w:val="Paragrafoelenco"/>
        <w:spacing w:after="0"/>
        <w:rPr>
          <w:rFonts w:cstheme="minorHAnsi"/>
        </w:rPr>
      </w:pPr>
      <w:r>
        <w:rPr>
          <w:rFonts w:cstheme="minorHAnsi"/>
        </w:rPr>
        <w:t xml:space="preserve">Introduce </w:t>
      </w:r>
    </w:p>
    <w:p w14:paraId="7FE73440" w14:textId="70882C9F" w:rsidR="00EF7A63" w:rsidRPr="00B123E1" w:rsidRDefault="00A95109" w:rsidP="00B123E1">
      <w:pPr>
        <w:pStyle w:val="Paragrafoelenco"/>
        <w:numPr>
          <w:ilvl w:val="0"/>
          <w:numId w:val="2"/>
        </w:numPr>
        <w:rPr>
          <w:rFonts w:cstheme="minorHAnsi"/>
        </w:rPr>
      </w:pPr>
      <w:r w:rsidRPr="00D23FF4">
        <w:rPr>
          <w:rFonts w:cstheme="minorHAnsi"/>
        </w:rPr>
        <w:t xml:space="preserve">Waldemaro Flick, </w:t>
      </w:r>
      <w:r w:rsidR="00F4754D" w:rsidRPr="00F4754D">
        <w:rPr>
          <w:rFonts w:cstheme="minorHAnsi"/>
          <w:i/>
          <w:iCs/>
        </w:rPr>
        <w:t>avvocato</w:t>
      </w:r>
      <w:r w:rsidR="00F4754D">
        <w:rPr>
          <w:rFonts w:cstheme="minorHAnsi"/>
        </w:rPr>
        <w:t xml:space="preserve">, </w:t>
      </w:r>
      <w:r w:rsidRPr="00D23FF4">
        <w:rPr>
          <w:rFonts w:cstheme="minorHAnsi"/>
          <w:i/>
          <w:iCs/>
        </w:rPr>
        <w:t xml:space="preserve">Fondazione Courmayeur Mont </w:t>
      </w:r>
      <w:proofErr w:type="spellStart"/>
      <w:r w:rsidRPr="00D23FF4">
        <w:rPr>
          <w:rFonts w:cstheme="minorHAnsi"/>
          <w:i/>
          <w:iCs/>
        </w:rPr>
        <w:t>Blanc</w:t>
      </w:r>
      <w:proofErr w:type="spellEnd"/>
    </w:p>
    <w:p w14:paraId="12925A3D" w14:textId="7869F94E" w:rsidR="00A95109" w:rsidRPr="00D23FF4" w:rsidRDefault="00A95109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</w:rPr>
      </w:pPr>
      <w:r w:rsidRPr="00D23FF4">
        <w:rPr>
          <w:rFonts w:ascii="CIDFont+F1" w:hAnsi="CIDFont+F1" w:cs="CIDFont+F1"/>
        </w:rPr>
        <w:t xml:space="preserve">Maurizio Flick, </w:t>
      </w:r>
      <w:r w:rsidRPr="00D23FF4">
        <w:rPr>
          <w:rFonts w:ascii="CIDFont+F1" w:hAnsi="CIDFont+F1" w:cs="CIDFont+F1"/>
          <w:i/>
          <w:iCs/>
        </w:rPr>
        <w:t xml:space="preserve">avvocato, componente Comitato Scientifico, Fondazione Courmayeur Mont </w:t>
      </w:r>
      <w:proofErr w:type="spellStart"/>
      <w:r w:rsidRPr="00D23FF4">
        <w:rPr>
          <w:rFonts w:ascii="CIDFont+F1" w:hAnsi="CIDFont+F1" w:cs="CIDFont+F1"/>
          <w:i/>
          <w:iCs/>
        </w:rPr>
        <w:t>Blanc</w:t>
      </w:r>
      <w:proofErr w:type="spellEnd"/>
    </w:p>
    <w:p w14:paraId="139C8871" w14:textId="77777777" w:rsidR="00A95109" w:rsidRPr="002105F0" w:rsidRDefault="00A95109" w:rsidP="00D23FF4">
      <w:pPr>
        <w:pStyle w:val="Paragrafoelenco"/>
        <w:numPr>
          <w:ilvl w:val="0"/>
          <w:numId w:val="2"/>
        </w:numPr>
      </w:pPr>
      <w:r w:rsidRPr="00D23FF4">
        <w:rPr>
          <w:rFonts w:ascii="CIDFont+F1" w:hAnsi="CIDFont+F1" w:cs="CIDFont+F1"/>
        </w:rPr>
        <w:t xml:space="preserve">Riccardo </w:t>
      </w:r>
      <w:proofErr w:type="spellStart"/>
      <w:r w:rsidRPr="00D23FF4">
        <w:rPr>
          <w:rFonts w:ascii="CIDFont+F1" w:hAnsi="CIDFont+F1" w:cs="CIDFont+F1"/>
        </w:rPr>
        <w:t>Crucioli</w:t>
      </w:r>
      <w:proofErr w:type="spellEnd"/>
      <w:r w:rsidRPr="00D23FF4">
        <w:rPr>
          <w:rFonts w:ascii="CIDFont+F1" w:hAnsi="CIDFont+F1" w:cs="CIDFont+F1"/>
        </w:rPr>
        <w:t xml:space="preserve">, </w:t>
      </w:r>
      <w:r w:rsidRPr="00D23FF4">
        <w:rPr>
          <w:rFonts w:ascii="CIDFont+F1" w:hAnsi="CIDFont+F1" w:cs="CIDFont+F1"/>
          <w:i/>
          <w:iCs/>
        </w:rPr>
        <w:t>giudice, Tribunale di Genova</w:t>
      </w:r>
    </w:p>
    <w:p w14:paraId="772B1174" w14:textId="3C8D1B7D" w:rsidR="00A95109" w:rsidRPr="00D23FF4" w:rsidRDefault="00A95109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  <w:i/>
          <w:iCs/>
        </w:rPr>
      </w:pPr>
      <w:r w:rsidRPr="00D23FF4">
        <w:rPr>
          <w:rFonts w:ascii="CIDFont+F1" w:hAnsi="CIDFont+F1" w:cs="CIDFont+F1"/>
        </w:rPr>
        <w:t xml:space="preserve">Michele Giuso, </w:t>
      </w:r>
      <w:r w:rsidRPr="00D23FF4">
        <w:rPr>
          <w:rFonts w:ascii="CIDFont+F1" w:hAnsi="CIDFont+F1" w:cs="CIDFont+F1"/>
          <w:i/>
          <w:iCs/>
        </w:rPr>
        <w:t>avvocato</w:t>
      </w:r>
      <w:r w:rsidR="00F4754D">
        <w:rPr>
          <w:rFonts w:ascii="CIDFont+F1" w:hAnsi="CIDFont+F1" w:cs="CIDFont+F1"/>
          <w:i/>
          <w:iCs/>
        </w:rPr>
        <w:t>,</w:t>
      </w:r>
      <w:r w:rsidRPr="00D23FF4">
        <w:rPr>
          <w:rFonts w:ascii="CIDFont+F1" w:hAnsi="CIDFont+F1" w:cs="CIDFont+F1"/>
          <w:i/>
          <w:iCs/>
        </w:rPr>
        <w:t xml:space="preserve"> </w:t>
      </w:r>
      <w:proofErr w:type="spellStart"/>
      <w:r w:rsidR="0046083D">
        <w:rPr>
          <w:rFonts w:ascii="CIDFont+F1" w:hAnsi="CIDFont+F1" w:cs="CIDFont+F1"/>
          <w:i/>
          <w:iCs/>
        </w:rPr>
        <w:t>R</w:t>
      </w:r>
      <w:r w:rsidR="0046083D" w:rsidRPr="0046083D">
        <w:rPr>
          <w:rFonts w:ascii="CIDFont+F1" w:hAnsi="CIDFont+F1" w:cs="CIDFont+F1"/>
          <w:i/>
          <w:iCs/>
        </w:rPr>
        <w:t>echtsanwalt</w:t>
      </w:r>
      <w:proofErr w:type="spellEnd"/>
    </w:p>
    <w:p w14:paraId="4A4992C0" w14:textId="77777777" w:rsidR="008F64A0" w:rsidRPr="0046083D" w:rsidRDefault="008F64A0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  <w:i/>
          <w:iCs/>
          <w:lang w:val="fr-FR"/>
        </w:rPr>
      </w:pPr>
      <w:r w:rsidRPr="0046083D">
        <w:rPr>
          <w:rFonts w:ascii="CIDFont+F1" w:hAnsi="CIDFont+F1" w:cs="CIDFont+F1"/>
          <w:lang w:val="fr-FR"/>
        </w:rPr>
        <w:t xml:space="preserve">Valentine </w:t>
      </w:r>
      <w:proofErr w:type="spellStart"/>
      <w:r w:rsidRPr="0046083D">
        <w:rPr>
          <w:rFonts w:ascii="CIDFont+F1" w:hAnsi="CIDFont+F1" w:cs="CIDFont+F1"/>
          <w:lang w:val="fr-FR"/>
        </w:rPr>
        <w:t>Roduit-Rossier</w:t>
      </w:r>
      <w:proofErr w:type="spellEnd"/>
      <w:r w:rsidR="009760EE">
        <w:rPr>
          <w:rFonts w:ascii="Arial" w:hAnsi="Arial" w:cs="Arial"/>
          <w:color w:val="202124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="009760EE" w:rsidRPr="0046083D">
        <w:rPr>
          <w:rFonts w:ascii="CIDFont+F1" w:hAnsi="CIDFont+F1" w:cs="CIDFont+F1"/>
          <w:i/>
          <w:iCs/>
          <w:lang w:val="fr-FR"/>
        </w:rPr>
        <w:t>avvocato</w:t>
      </w:r>
      <w:proofErr w:type="spellEnd"/>
      <w:r w:rsidR="00FD1436" w:rsidRPr="0046083D">
        <w:rPr>
          <w:rFonts w:ascii="CIDFont+F1" w:hAnsi="CIDFont+F1" w:cs="CIDFont+F1"/>
          <w:i/>
          <w:iCs/>
          <w:lang w:val="fr-FR"/>
        </w:rPr>
        <w:t xml:space="preserve"> (Canton du Valais</w:t>
      </w:r>
      <w:r w:rsidRPr="0046083D">
        <w:rPr>
          <w:rFonts w:ascii="CIDFont+F1" w:hAnsi="CIDFont+F1" w:cs="CIDFont+F1"/>
          <w:i/>
          <w:iCs/>
          <w:lang w:val="fr-FR"/>
        </w:rPr>
        <w:t>)</w:t>
      </w:r>
    </w:p>
    <w:p w14:paraId="038FBEDF" w14:textId="3817EE3B" w:rsidR="00E9599B" w:rsidRPr="00785F14" w:rsidRDefault="0082411B" w:rsidP="00A95109">
      <w:pPr>
        <w:ind w:right="-1"/>
        <w:rPr>
          <w:i/>
        </w:rPr>
      </w:pPr>
      <w:r>
        <w:rPr>
          <w:b/>
        </w:rPr>
        <w:t>12:0</w:t>
      </w:r>
      <w:r w:rsidR="00E94644">
        <w:rPr>
          <w:b/>
        </w:rPr>
        <w:t xml:space="preserve">0 </w:t>
      </w:r>
      <w:r w:rsidR="00EB7F2F">
        <w:rPr>
          <w:b/>
        </w:rPr>
        <w:t xml:space="preserve">  </w:t>
      </w:r>
      <w:r w:rsidR="00E9599B" w:rsidRPr="00FD1436">
        <w:t xml:space="preserve">Valerio </w:t>
      </w:r>
      <w:proofErr w:type="spellStart"/>
      <w:r w:rsidR="00E9599B" w:rsidRPr="00FD1436">
        <w:t>Segor</w:t>
      </w:r>
      <w:proofErr w:type="spellEnd"/>
      <w:r w:rsidR="00E9599B" w:rsidRPr="00FD1436">
        <w:t xml:space="preserve"> </w:t>
      </w:r>
      <w:r w:rsidR="00E94644" w:rsidRPr="00FD1436">
        <w:t xml:space="preserve">- </w:t>
      </w:r>
      <w:r w:rsidR="00AB77E3" w:rsidRPr="00FD1436">
        <w:t>Regione</w:t>
      </w:r>
      <w:r w:rsidR="00AB77E3" w:rsidRPr="00AB77E3">
        <w:t xml:space="preserve"> Autonoma Valle d’Aosta</w:t>
      </w:r>
      <w:r w:rsidR="00785F14">
        <w:t xml:space="preserve"> - </w:t>
      </w:r>
      <w:r w:rsidR="00785F14" w:rsidRPr="00785F14">
        <w:rPr>
          <w:i/>
        </w:rPr>
        <w:t xml:space="preserve">La "moda" dello </w:t>
      </w:r>
      <w:proofErr w:type="spellStart"/>
      <w:r w:rsidR="00785F14" w:rsidRPr="00785F14">
        <w:rPr>
          <w:i/>
        </w:rPr>
        <w:t>skialp</w:t>
      </w:r>
      <w:proofErr w:type="spellEnd"/>
      <w:r w:rsidR="00785F14" w:rsidRPr="00785F14">
        <w:rPr>
          <w:i/>
        </w:rPr>
        <w:t xml:space="preserve"> e la sua gestione: cenni su opportunità e responsabilità</w:t>
      </w:r>
    </w:p>
    <w:p w14:paraId="3C9A32CD" w14:textId="1EE5FA70" w:rsidR="00E9599B" w:rsidRDefault="00EB7F2F" w:rsidP="00A95109">
      <w:pPr>
        <w:ind w:right="-1"/>
        <w:rPr>
          <w:b/>
        </w:rPr>
      </w:pPr>
      <w:r>
        <w:rPr>
          <w:b/>
        </w:rPr>
        <w:t xml:space="preserve">12:10   </w:t>
      </w:r>
      <w:r w:rsidR="006B34D0" w:rsidRPr="006B34D0">
        <w:t>Igor Chiambretti, AINEVA </w:t>
      </w:r>
      <w:r w:rsidR="006B34D0" w:rsidRPr="006B34D0">
        <w:rPr>
          <w:i/>
        </w:rPr>
        <w:t xml:space="preserve">- Incidenti in valanga - aspetti tecnico/scientifici </w:t>
      </w:r>
      <w:proofErr w:type="spellStart"/>
      <w:r w:rsidR="006B34D0" w:rsidRPr="006B34D0">
        <w:rPr>
          <w:i/>
        </w:rPr>
        <w:t>vrs</w:t>
      </w:r>
      <w:proofErr w:type="spellEnd"/>
      <w:r w:rsidR="006B34D0" w:rsidRPr="006B34D0">
        <w:rPr>
          <w:i/>
        </w:rPr>
        <w:t xml:space="preserve"> legislazione e giurisprudenza - una riflessione</w:t>
      </w:r>
    </w:p>
    <w:p w14:paraId="029BA863" w14:textId="77777777" w:rsidR="0082411B" w:rsidRPr="0082411B" w:rsidRDefault="00FD1436" w:rsidP="0082411B">
      <w:pPr>
        <w:ind w:right="-1"/>
        <w:rPr>
          <w:b/>
        </w:rPr>
      </w:pPr>
      <w:r>
        <w:rPr>
          <w:b/>
        </w:rPr>
        <w:t>12:2</w:t>
      </w:r>
      <w:r w:rsidR="0082411B" w:rsidRPr="0082411B">
        <w:rPr>
          <w:b/>
        </w:rPr>
        <w:t>0 -</w:t>
      </w:r>
      <w:r>
        <w:rPr>
          <w:b/>
        </w:rPr>
        <w:t xml:space="preserve"> 12:30</w:t>
      </w:r>
      <w:r w:rsidR="0082411B" w:rsidRPr="0082411B">
        <w:rPr>
          <w:b/>
        </w:rPr>
        <w:t xml:space="preserve"> Dibatt</w:t>
      </w:r>
      <w:r w:rsidR="0082411B">
        <w:rPr>
          <w:b/>
        </w:rPr>
        <w:t>ito con amministratori, sindaci</w:t>
      </w:r>
    </w:p>
    <w:p w14:paraId="56A870C5" w14:textId="77777777" w:rsidR="0003142D" w:rsidRDefault="00FD1436" w:rsidP="00A95109">
      <w:pPr>
        <w:ind w:right="-1"/>
        <w:rPr>
          <w:b/>
        </w:rPr>
      </w:pPr>
      <w:r>
        <w:rPr>
          <w:b/>
        </w:rPr>
        <w:t>Chiusura del convegno ore 12:30</w:t>
      </w:r>
    </w:p>
    <w:p w14:paraId="5E775AA4" w14:textId="476027B8" w:rsidR="008F2F60" w:rsidRDefault="00685822" w:rsidP="002C18F1">
      <w:pPr>
        <w:ind w:right="-1"/>
        <w:jc w:val="center"/>
        <w:rPr>
          <w:rFonts w:ascii="Helvetica" w:hAnsi="Helvetica"/>
          <w:color w:val="3E8DEF"/>
          <w:sz w:val="21"/>
          <w:szCs w:val="21"/>
          <w:u w:val="single"/>
          <w:shd w:val="clear" w:color="auto" w:fill="FFFFFF"/>
        </w:rPr>
      </w:pPr>
      <w:r>
        <w:t>LINK ISCRIZIONE</w:t>
      </w:r>
      <w:r w:rsidR="00720D73">
        <w:t>:</w:t>
      </w:r>
      <w:r w:rsidR="00720D73">
        <w:br/>
      </w:r>
      <w:hyperlink r:id="rId9" w:history="1">
        <w:r w:rsidR="00720D73" w:rsidRPr="00391840">
          <w:rPr>
            <w:rStyle w:val="Collegamentoipertestuale"/>
            <w:rFonts w:ascii="Helvetica" w:hAnsi="Helvetica"/>
            <w:sz w:val="21"/>
            <w:szCs w:val="21"/>
            <w:shd w:val="clear" w:color="auto" w:fill="FFFFFF"/>
          </w:rPr>
          <w:t>https://zoom.us/meeting/register/tJMoc-2qpjwrE9Mof_H8FIwg_T_sPLgNk26F</w:t>
        </w:r>
      </w:hyperlink>
    </w:p>
    <w:p w14:paraId="2A543324" w14:textId="60665502" w:rsidR="00720D73" w:rsidRDefault="00685822" w:rsidP="002C18F1">
      <w:pPr>
        <w:ind w:right="-1"/>
        <w:jc w:val="center"/>
        <w:rPr>
          <w:i/>
        </w:rPr>
      </w:pPr>
      <w:r>
        <w:rPr>
          <w:i/>
        </w:rPr>
        <w:t xml:space="preserve">Info: </w:t>
      </w:r>
      <w:hyperlink r:id="rId10" w:history="1">
        <w:r w:rsidRPr="00B02A62">
          <w:rPr>
            <w:rStyle w:val="Collegamentoipertestuale"/>
            <w:i/>
          </w:rPr>
          <w:t>abenati@fondms.org</w:t>
        </w:r>
      </w:hyperlink>
      <w:r>
        <w:rPr>
          <w:i/>
        </w:rPr>
        <w:t xml:space="preserve"> </w:t>
      </w:r>
    </w:p>
    <w:p w14:paraId="1C8DF139" w14:textId="0B01C131" w:rsidR="002C18F1" w:rsidRDefault="002C18F1" w:rsidP="002C18F1">
      <w:pPr>
        <w:ind w:right="-1"/>
        <w:jc w:val="center"/>
        <w:rPr>
          <w:i/>
        </w:rPr>
      </w:pPr>
      <w:r w:rsidRPr="002C18F1">
        <w:rPr>
          <w:i/>
        </w:rPr>
        <w:t>L’evento sarà organizzato online su Piattaforma professionale, con traduzione simultanea italiano, francese</w:t>
      </w:r>
      <w:r>
        <w:rPr>
          <w:i/>
        </w:rPr>
        <w:t>.</w:t>
      </w:r>
    </w:p>
    <w:p w14:paraId="68F06181" w14:textId="77777777" w:rsidR="00833574" w:rsidRPr="00833574" w:rsidRDefault="00833574" w:rsidP="00833574">
      <w:pPr>
        <w:ind w:right="-1"/>
        <w:jc w:val="both"/>
        <w:rPr>
          <w:i/>
        </w:rPr>
      </w:pPr>
      <w:r w:rsidRPr="00833574">
        <w:rPr>
          <w:i/>
        </w:rPr>
        <w:t>Il Consiglio dell'Ordine degli avvocati di Aosta ha attribuito per la partecipazione all'intera durata del Convegno giuridico online 2 crediti formativi.</w:t>
      </w:r>
    </w:p>
    <w:p w14:paraId="0A4131C8" w14:textId="078A69B0" w:rsidR="00B60275" w:rsidRPr="002C18F1" w:rsidRDefault="00B60275" w:rsidP="00DD15C6">
      <w:pPr>
        <w:shd w:val="clear" w:color="auto" w:fill="FFFFFF"/>
        <w:spacing w:after="0" w:line="240" w:lineRule="auto"/>
        <w:jc w:val="center"/>
        <w:rPr>
          <w:i/>
        </w:rPr>
      </w:pPr>
      <w:r w:rsidRPr="00D10419">
        <w:rPr>
          <w:noProof/>
          <w:lang w:eastAsia="it-IT"/>
        </w:rPr>
        <w:drawing>
          <wp:inline distT="0" distB="0" distL="0" distR="0" wp14:anchorId="0E42CA56" wp14:editId="7DA6C60B">
            <wp:extent cx="1805050" cy="663534"/>
            <wp:effectExtent l="0" t="0" r="5080" b="3810"/>
            <wp:docPr id="3" name="Immagine 3" descr="S:\PROGETTI\Progetti IT-CH\SKIALP@GSB\Attuazione\Fondazione Courmayeur\logo skialp 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GETTI\Progetti IT-CH\SKIALP@GSB\Attuazione\Fondazione Courmayeur\logo skialp interr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4" cy="6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5C6">
        <w:rPr>
          <w:noProof/>
          <w:lang w:eastAsia="it-IT"/>
        </w:rPr>
        <w:t xml:space="preserve">    </w:t>
      </w:r>
      <w:bookmarkStart w:id="0" w:name="_GoBack"/>
      <w:bookmarkEnd w:id="0"/>
      <w:r w:rsidR="00DD15C6">
        <w:rPr>
          <w:noProof/>
          <w:lang w:eastAsia="it-IT"/>
        </w:rPr>
        <w:t xml:space="preserve">                           </w:t>
      </w:r>
      <w:r>
        <w:rPr>
          <w:noProof/>
          <w:lang w:eastAsia="it-IT"/>
        </w:rPr>
        <w:drawing>
          <wp:inline distT="0" distB="0" distL="0" distR="0" wp14:anchorId="20271F25" wp14:editId="48CC6996">
            <wp:extent cx="950026" cy="647363"/>
            <wp:effectExtent l="0" t="0" r="2540" b="635"/>
            <wp:docPr id="7" name="Immagine 7" descr="C:\Users\abenati\Downloads\logo_skia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nati\Downloads\logo_skialp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2" cy="7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275" w:rsidRPr="002C1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422"/>
    <w:multiLevelType w:val="hybridMultilevel"/>
    <w:tmpl w:val="16065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612F"/>
    <w:multiLevelType w:val="hybridMultilevel"/>
    <w:tmpl w:val="3FA40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D"/>
    <w:rsid w:val="00012F3B"/>
    <w:rsid w:val="0003142D"/>
    <w:rsid w:val="00090152"/>
    <w:rsid w:val="000A4B4C"/>
    <w:rsid w:val="000F692D"/>
    <w:rsid w:val="001076BD"/>
    <w:rsid w:val="00167810"/>
    <w:rsid w:val="002C18F1"/>
    <w:rsid w:val="002D40FD"/>
    <w:rsid w:val="0032627D"/>
    <w:rsid w:val="003A3003"/>
    <w:rsid w:val="00434095"/>
    <w:rsid w:val="0046083D"/>
    <w:rsid w:val="004858F4"/>
    <w:rsid w:val="004C656F"/>
    <w:rsid w:val="005E395A"/>
    <w:rsid w:val="005E7680"/>
    <w:rsid w:val="00685822"/>
    <w:rsid w:val="006B34D0"/>
    <w:rsid w:val="006E73DF"/>
    <w:rsid w:val="006F7124"/>
    <w:rsid w:val="00720D73"/>
    <w:rsid w:val="00785F14"/>
    <w:rsid w:val="007B72CE"/>
    <w:rsid w:val="0082411B"/>
    <w:rsid w:val="00833574"/>
    <w:rsid w:val="008F2F60"/>
    <w:rsid w:val="008F64A0"/>
    <w:rsid w:val="00937800"/>
    <w:rsid w:val="009760EE"/>
    <w:rsid w:val="00A725E1"/>
    <w:rsid w:val="00A95109"/>
    <w:rsid w:val="00AB77E3"/>
    <w:rsid w:val="00B123E1"/>
    <w:rsid w:val="00B42BAE"/>
    <w:rsid w:val="00B60275"/>
    <w:rsid w:val="00BB4248"/>
    <w:rsid w:val="00BB79BF"/>
    <w:rsid w:val="00C947DD"/>
    <w:rsid w:val="00D10419"/>
    <w:rsid w:val="00D23FF4"/>
    <w:rsid w:val="00D3293B"/>
    <w:rsid w:val="00DD15C6"/>
    <w:rsid w:val="00E94644"/>
    <w:rsid w:val="00E9599B"/>
    <w:rsid w:val="00EB7F2F"/>
    <w:rsid w:val="00EF7A63"/>
    <w:rsid w:val="00F4754D"/>
    <w:rsid w:val="00FD1436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BEE3"/>
  <w15:docId w15:val="{9CA03764-B1B2-4BF7-A62D-FB7FC59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78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abenati@fond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Moc-2qpjwrE9Mof_H8FIwg_T_sPLgNk2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Benati</dc:creator>
  <cp:lastModifiedBy>abena</cp:lastModifiedBy>
  <cp:revision>14</cp:revision>
  <cp:lastPrinted>2021-06-15T10:03:00Z</cp:lastPrinted>
  <dcterms:created xsi:type="dcterms:W3CDTF">2021-06-23T12:40:00Z</dcterms:created>
  <dcterms:modified xsi:type="dcterms:W3CDTF">2021-08-11T08:12:00Z</dcterms:modified>
</cp:coreProperties>
</file>